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jc w:val="center"/>
        <w:rPr>
          <w:b w:val="1"/>
          <w:bCs w:val="1"/>
        </w:rPr>
      </w:pPr>
      <w:r>
        <w:rPr>
          <w:b w:val="1"/>
          <w:bCs w:val="1"/>
          <w:rtl w:val="0"/>
          <w:lang w:val="en-US"/>
        </w:rPr>
        <w:t>Garment Worker Center</w:t>
      </w:r>
    </w:p>
    <w:p>
      <w:pPr>
        <w:pStyle w:val="Body"/>
        <w:jc w:val="center"/>
        <w:rPr>
          <w:b w:val="1"/>
          <w:bCs w:val="1"/>
        </w:rPr>
      </w:pPr>
      <w:r>
        <w:rPr>
          <w:b w:val="1"/>
          <w:bCs w:val="1"/>
          <w:rtl w:val="0"/>
          <w:lang w:val="en-US"/>
        </w:rPr>
        <w:t xml:space="preserve">Chemical Training Susan Hardwood </w:t>
      </w:r>
    </w:p>
    <w:p>
      <w:pPr>
        <w:pStyle w:val="Body"/>
        <w:jc w:val="center"/>
        <w:rPr>
          <w:b w:val="1"/>
          <w:bCs w:val="1"/>
        </w:rPr>
      </w:pPr>
    </w:p>
    <w:p>
      <w:pPr>
        <w:pStyle w:val="Body"/>
        <w:jc w:val="center"/>
        <w:rPr>
          <w:b w:val="1"/>
          <w:bCs w:val="1"/>
        </w:rPr>
      </w:pPr>
    </w:p>
    <w:p>
      <w:pPr>
        <w:pStyle w:val="Body"/>
        <w:rPr>
          <w:b w:val="1"/>
          <w:bCs w:val="1"/>
        </w:rPr>
      </w:pPr>
      <w:r>
        <w:rPr>
          <w:b w:val="1"/>
          <w:bCs w:val="1"/>
          <w:rtl w:val="0"/>
          <w:lang w:val="en-US"/>
        </w:rPr>
        <w:t>Welcome &amp; Food</w:t>
      </w:r>
    </w:p>
    <w:p>
      <w:pPr>
        <w:pStyle w:val="Body"/>
      </w:pPr>
      <w:r>
        <w:rPr>
          <w:b w:val="1"/>
          <w:bCs w:val="1"/>
          <w:rtl w:val="0"/>
        </w:rPr>
        <w:t xml:space="preserve">Time: </w:t>
      </w:r>
      <w:r>
        <w:rPr>
          <w:rtl w:val="0"/>
        </w:rPr>
        <w:t xml:space="preserve">20 mins </w:t>
      </w:r>
    </w:p>
    <w:p>
      <w:pPr>
        <w:pStyle w:val="Body"/>
      </w:pPr>
    </w:p>
    <w:p>
      <w:pPr>
        <w:pStyle w:val="Body"/>
        <w:rPr>
          <w:b w:val="1"/>
          <w:bCs w:val="1"/>
        </w:rPr>
      </w:pPr>
      <w:r>
        <w:rPr>
          <w:b w:val="1"/>
          <w:bCs w:val="1"/>
          <w:rtl w:val="0"/>
          <w:lang w:val="fr-FR"/>
        </w:rPr>
        <w:t>Introduction</w:t>
      </w:r>
    </w:p>
    <w:p>
      <w:pPr>
        <w:pStyle w:val="Body"/>
      </w:pPr>
      <w:r>
        <w:rPr>
          <w:b w:val="1"/>
          <w:bCs w:val="1"/>
          <w:rtl w:val="0"/>
        </w:rPr>
        <w:t xml:space="preserve">Time: </w:t>
      </w:r>
      <w:r>
        <w:rPr>
          <w:rtl w:val="0"/>
        </w:rPr>
        <w:t>15 mins</w:t>
      </w:r>
    </w:p>
    <w:p>
      <w:pPr>
        <w:pStyle w:val="Body"/>
      </w:pPr>
    </w:p>
    <w:p>
      <w:pPr>
        <w:pStyle w:val="Body"/>
      </w:pPr>
      <w:r>
        <w:rPr>
          <w:b w:val="1"/>
          <w:bCs w:val="1"/>
          <w:rtl w:val="0"/>
          <w:lang w:val="es-ES_tradnl"/>
        </w:rPr>
        <w:t>Instructor</w:t>
      </w:r>
      <w:r>
        <w:rPr>
          <w:rtl w:val="0"/>
        </w:rPr>
        <w:t xml:space="preserve">: Thank everyone for attending. Have everyone introduce themselves. Introduction of the Garment Worker Center and importance of the training with the participants. Explain the icebreaker activity:  </w:t>
      </w:r>
    </w:p>
    <w:p>
      <w:pPr>
        <w:pStyle w:val="Body"/>
      </w:pPr>
    </w:p>
    <w:p>
      <w:pPr>
        <w:pStyle w:val="Body"/>
      </w:pPr>
      <w:r>
        <w:rPr>
          <w:b w:val="1"/>
          <w:bCs w:val="1"/>
          <w:rtl w:val="0"/>
          <w:lang w:val="en-US"/>
        </w:rPr>
        <w:t>Activity</w:t>
      </w:r>
      <w:r>
        <w:rPr>
          <w:rtl w:val="0"/>
        </w:rPr>
        <w:t xml:space="preserve">: Garment Worker Bingo! </w:t>
      </w:r>
    </w:p>
    <w:p>
      <w:pPr>
        <w:pStyle w:val="Body"/>
      </w:pPr>
      <w:r>
        <w:rPr>
          <w:b w:val="1"/>
          <w:bCs w:val="1"/>
          <w:rtl w:val="0"/>
        </w:rPr>
        <w:t xml:space="preserve">Time: </w:t>
      </w:r>
      <w:r>
        <w:rPr>
          <w:rtl w:val="0"/>
        </w:rPr>
        <w:t xml:space="preserve">20 mins </w:t>
      </w:r>
    </w:p>
    <w:p>
      <w:pPr>
        <w:pStyle w:val="Body"/>
        <w:rPr>
          <w:b w:val="1"/>
          <w:bCs w:val="1"/>
        </w:rPr>
      </w:pPr>
      <w:r>
        <w:rPr>
          <w:b w:val="1"/>
          <w:bCs w:val="1"/>
          <w:rtl w:val="0"/>
          <w:lang w:val="en-US"/>
        </w:rPr>
        <w:t xml:space="preserve">Materials: </w:t>
      </w:r>
    </w:p>
    <w:p>
      <w:pPr>
        <w:pStyle w:val="Body"/>
        <w:numPr>
          <w:ilvl w:val="0"/>
          <w:numId w:val="2"/>
        </w:numPr>
        <w:rPr>
          <w:u w:val="none"/>
          <w:lang w:val="en-US"/>
        </w:rPr>
      </w:pPr>
      <w:r>
        <w:rPr>
          <w:rtl w:val="0"/>
          <w:lang w:val="en-US"/>
        </w:rPr>
        <w:t>Garment Worker Bingo Card (found at the end of this packet)</w:t>
      </w:r>
    </w:p>
    <w:p>
      <w:pPr>
        <w:pStyle w:val="Body"/>
        <w:numPr>
          <w:ilvl w:val="0"/>
          <w:numId w:val="2"/>
        </w:numPr>
        <w:rPr>
          <w:u w:val="none"/>
          <w:lang w:val="es-ES_tradnl"/>
        </w:rPr>
      </w:pPr>
      <w:r>
        <w:rPr>
          <w:rtl w:val="0"/>
          <w:lang w:val="es-ES_tradnl"/>
        </w:rPr>
        <w:t xml:space="preserve">Pen/Pencils </w:t>
      </w:r>
    </w:p>
    <w:p>
      <w:pPr>
        <w:pStyle w:val="Body"/>
      </w:pPr>
    </w:p>
    <w:p>
      <w:pPr>
        <w:pStyle w:val="Body"/>
      </w:pPr>
      <w:r>
        <w:rPr>
          <w:b w:val="1"/>
          <w:bCs w:val="1"/>
          <w:rtl w:val="0"/>
          <w:lang w:val="es-ES_tradnl"/>
        </w:rPr>
        <w:t>Instructor</w:t>
      </w:r>
      <w:r>
        <w:rPr>
          <w:rtl w:val="0"/>
        </w:rPr>
        <w:t xml:space="preserve">: </w:t>
      </w:r>
      <w:r>
        <w:rPr>
          <w:i w:val="1"/>
          <w:iCs w:val="1"/>
          <w:rtl w:val="0"/>
          <w:lang w:val="en-US"/>
        </w:rPr>
        <w:t xml:space="preserve">Hand out a game card to each participant. </w:t>
      </w:r>
      <w:r>
        <w:rPr>
          <w:rtl w:val="0"/>
        </w:rPr>
        <w:t>Instruct participants fill out the questionnaire and be sure to ask if there is anyone who might need help reading/filling out the card, if so, assist as necessary. Ask participants to mingle and look for another person who shares the same/similar answers as them. Once they have found a match (</w:t>
      </w:r>
      <w:r>
        <w:rPr>
          <w:i w:val="1"/>
          <w:iCs w:val="1"/>
          <w:rtl w:val="0"/>
        </w:rPr>
        <w:t>Bingo!</w:t>
      </w:r>
      <w:r>
        <w:rPr>
          <w:rtl w:val="0"/>
        </w:rPr>
        <w:t xml:space="preserve">), have participants sign off on their similar answers with a signature. </w:t>
      </w:r>
    </w:p>
    <w:p>
      <w:pPr>
        <w:pStyle w:val="Body"/>
      </w:pPr>
    </w:p>
    <w:p>
      <w:pPr>
        <w:pStyle w:val="Body"/>
        <w:rPr>
          <w:i w:val="1"/>
          <w:iCs w:val="1"/>
        </w:rPr>
      </w:pPr>
      <w:r>
        <w:rPr>
          <w:i w:val="1"/>
          <w:iCs w:val="1"/>
          <w:rtl w:val="0"/>
          <w:lang w:val="en-US"/>
        </w:rPr>
        <w:t xml:space="preserve">For example: If you are a sewing operator, find someone within the group who is also a sewing operator and have them write their name next to your answer. </w:t>
      </w:r>
    </w:p>
    <w:p>
      <w:pPr>
        <w:pStyle w:val="Body"/>
      </w:pPr>
    </w:p>
    <w:p>
      <w:pPr>
        <w:pStyle w:val="Body"/>
      </w:pPr>
      <w:r>
        <w:rPr>
          <w:rtl w:val="0"/>
        </w:rPr>
        <w:t>Once we</w:t>
      </w:r>
      <w:r>
        <w:rPr>
          <w:rtl w:val="0"/>
        </w:rPr>
        <w:t>’</w:t>
      </w:r>
      <w:r>
        <w:rPr>
          <w:rtl w:val="0"/>
        </w:rPr>
        <w:t xml:space="preserve">ve reached the maximum time allocated, get everyone back together for a brief group discussion and debrief. Once three or four folks have shared, move forward with the discussion part of the training. </w:t>
      </w:r>
    </w:p>
    <w:p>
      <w:pPr>
        <w:pStyle w:val="Body"/>
      </w:pPr>
    </w:p>
    <w:p>
      <w:pPr>
        <w:pStyle w:val="Body"/>
      </w:pPr>
    </w:p>
    <w:p>
      <w:pPr>
        <w:pStyle w:val="Body"/>
        <w:rPr>
          <w:b w:val="1"/>
          <w:bCs w:val="1"/>
        </w:rPr>
      </w:pPr>
      <w:r>
        <w:rPr>
          <w:b w:val="1"/>
          <w:bCs w:val="1"/>
          <w:rtl w:val="0"/>
          <w:lang w:val="en-US"/>
        </w:rPr>
        <w:t>Discussion</w:t>
      </w:r>
    </w:p>
    <w:p>
      <w:pPr>
        <w:pStyle w:val="Body"/>
      </w:pPr>
      <w:r>
        <w:rPr>
          <w:b w:val="1"/>
          <w:bCs w:val="1"/>
          <w:rtl w:val="0"/>
        </w:rPr>
        <w:t xml:space="preserve">Time: </w:t>
      </w:r>
      <w:r>
        <w:rPr>
          <w:rtl w:val="0"/>
          <w:lang w:val="de-DE"/>
        </w:rPr>
        <w:t>45 Minutes</w:t>
      </w:r>
    </w:p>
    <w:p>
      <w:pPr>
        <w:pStyle w:val="Body"/>
        <w:rPr>
          <w:b w:val="1"/>
          <w:bCs w:val="1"/>
        </w:rPr>
      </w:pPr>
      <w:r>
        <w:rPr>
          <w:b w:val="1"/>
          <w:bCs w:val="1"/>
          <w:rtl w:val="0"/>
          <w:lang w:val="en-US"/>
        </w:rPr>
        <w:t>Materials:</w:t>
      </w:r>
    </w:p>
    <w:p>
      <w:pPr>
        <w:pStyle w:val="Body"/>
        <w:numPr>
          <w:ilvl w:val="0"/>
          <w:numId w:val="4"/>
        </w:numPr>
        <w:rPr>
          <w:lang w:val="en-US"/>
        </w:rPr>
      </w:pPr>
      <w:r>
        <w:rPr>
          <w:rtl w:val="0"/>
          <w:lang w:val="en-US"/>
        </w:rPr>
        <w:t xml:space="preserve">Butcher Paper </w:t>
      </w:r>
    </w:p>
    <w:p>
      <w:pPr>
        <w:pStyle w:val="Body"/>
        <w:numPr>
          <w:ilvl w:val="0"/>
          <w:numId w:val="4"/>
        </w:numPr>
        <w:rPr>
          <w:u w:val="none"/>
          <w:lang w:val="en-US"/>
        </w:rPr>
      </w:pPr>
      <w:r>
        <w:rPr>
          <w:rtl w:val="0"/>
          <w:lang w:val="en-US"/>
        </w:rPr>
        <w:t xml:space="preserve">Markers </w:t>
      </w:r>
    </w:p>
    <w:p>
      <w:pPr>
        <w:pStyle w:val="Body"/>
        <w:numPr>
          <w:ilvl w:val="0"/>
          <w:numId w:val="4"/>
        </w:numPr>
        <w:rPr>
          <w:u w:val="none"/>
        </w:rPr>
      </w:pPr>
      <w:r>
        <w:rPr>
          <w:rtl w:val="0"/>
        </w:rPr>
        <w:t>Pens/Pencils</w:t>
      </w:r>
    </w:p>
    <w:p>
      <w:pPr>
        <w:pStyle w:val="Body"/>
      </w:pPr>
    </w:p>
    <w:p>
      <w:pPr>
        <w:pStyle w:val="Body"/>
        <w:rPr>
          <w:i w:val="1"/>
          <w:iCs w:val="1"/>
        </w:rPr>
      </w:pPr>
      <w:r>
        <w:rPr>
          <w:b w:val="1"/>
          <w:bCs w:val="1"/>
          <w:rtl w:val="0"/>
          <w:lang w:val="es-ES_tradnl"/>
        </w:rPr>
        <w:t>Instructor</w:t>
      </w:r>
      <w:r>
        <w:rPr>
          <w:rtl w:val="0"/>
        </w:rPr>
        <w:t xml:space="preserve">: </w:t>
      </w:r>
      <w:r>
        <w:rPr>
          <w:i w:val="1"/>
          <w:iCs w:val="1"/>
          <w:rtl w:val="0"/>
        </w:rPr>
        <w:t>Ask</w:t>
      </w:r>
      <w:r>
        <w:rPr>
          <w:rtl w:val="0"/>
        </w:rPr>
        <w:t xml:space="preserve">, What are Chemicals? </w:t>
      </w:r>
      <w:r>
        <w:rPr>
          <w:i w:val="1"/>
          <w:iCs w:val="1"/>
          <w:rtl w:val="0"/>
          <w:lang w:val="en-US"/>
        </w:rPr>
        <w:t xml:space="preserve">Wait for folks to answer, write down participants replies. </w:t>
      </w:r>
    </w:p>
    <w:p>
      <w:pPr>
        <w:pStyle w:val="Body"/>
        <w:rPr>
          <w:i w:val="1"/>
          <w:iCs w:val="1"/>
        </w:rPr>
      </w:pPr>
    </w:p>
    <w:p>
      <w:pPr>
        <w:pStyle w:val="Body"/>
        <w:rPr>
          <w:color w:val="222222"/>
          <w:u w:color="222222"/>
          <w:shd w:val="clear" w:color="auto" w:fill="ffffff"/>
        </w:rPr>
      </w:pPr>
      <w:r>
        <w:rPr>
          <w:color w:val="222222"/>
          <w:u w:color="222222"/>
          <w:shd w:val="clear" w:color="auto" w:fill="ffffff"/>
          <w:rtl w:val="0"/>
          <w:lang w:val="en-US"/>
        </w:rPr>
        <w:t xml:space="preserve">Instructor can further clarify by stating that when we are referring chemicals we are referring to the chemical substances and chemical products (which can come in the form of solids, liquids, powders, vapors, gases, fibers, and smoke) we use at home, work, and in our day to day lives. These could range in the products we use to clean, paint, or even use on our body. </w:t>
      </w:r>
    </w:p>
    <w:p>
      <w:pPr>
        <w:pStyle w:val="Body"/>
        <w:rPr>
          <w:color w:val="222222"/>
          <w:u w:color="222222"/>
          <w:shd w:val="clear" w:color="auto" w:fill="ffffff"/>
        </w:rPr>
      </w:pPr>
    </w:p>
    <w:p>
      <w:pPr>
        <w:pStyle w:val="Body"/>
        <w:numPr>
          <w:ilvl w:val="0"/>
          <w:numId w:val="6"/>
        </w:numPr>
        <w:bidi w:val="0"/>
        <w:ind w:right="0"/>
        <w:jc w:val="left"/>
        <w:rPr>
          <w:color w:val="222222"/>
          <w:u w:val="none" w:color="222222"/>
          <w:shd w:val="clear" w:color="auto" w:fill="ffffff"/>
          <w:rtl w:val="0"/>
        </w:rPr>
      </w:pPr>
      <w:r>
        <w:rPr>
          <w:i w:val="1"/>
          <w:iCs w:val="1"/>
          <w:color w:val="222222"/>
          <w:u w:color="222222"/>
          <w:shd w:val="clear" w:color="auto" w:fill="ffffff"/>
          <w:rtl w:val="0"/>
        </w:rPr>
        <w:t>Ask</w:t>
      </w:r>
      <w:r>
        <w:rPr>
          <w:color w:val="222222"/>
          <w:u w:color="222222"/>
          <w:shd w:val="clear" w:color="auto" w:fill="ffffff"/>
          <w:rtl w:val="0"/>
          <w:lang w:val="en-US"/>
        </w:rPr>
        <w:t>, What are some of the chemicals we use:</w:t>
      </w:r>
    </w:p>
    <w:p>
      <w:pPr>
        <w:pStyle w:val="Body"/>
        <w:numPr>
          <w:ilvl w:val="1"/>
          <w:numId w:val="6"/>
        </w:numPr>
        <w:bidi w:val="0"/>
        <w:ind w:right="0"/>
        <w:jc w:val="left"/>
        <w:rPr>
          <w:color w:val="222222"/>
          <w:u w:val="none" w:color="222222"/>
          <w:shd w:val="clear" w:color="auto" w:fill="ffffff"/>
          <w:rtl w:val="0"/>
          <w:lang w:val="en-US"/>
        </w:rPr>
      </w:pPr>
      <w:r>
        <w:rPr>
          <w:color w:val="222222"/>
          <w:u w:color="222222"/>
          <w:shd w:val="clear" w:color="auto" w:fill="ffffff"/>
          <w:rtl w:val="0"/>
          <w:lang w:val="en-US"/>
        </w:rPr>
        <w:t xml:space="preserve">At home? </w:t>
      </w:r>
    </w:p>
    <w:p>
      <w:pPr>
        <w:pStyle w:val="Body"/>
        <w:numPr>
          <w:ilvl w:val="1"/>
          <w:numId w:val="6"/>
        </w:numPr>
        <w:bidi w:val="0"/>
        <w:ind w:right="0"/>
        <w:jc w:val="left"/>
        <w:rPr>
          <w:color w:val="222222"/>
          <w:u w:val="none" w:color="222222"/>
          <w:shd w:val="clear" w:color="auto" w:fill="ffffff"/>
          <w:rtl w:val="0"/>
          <w:lang w:val="en-US"/>
        </w:rPr>
      </w:pPr>
      <w:r>
        <w:rPr>
          <w:color w:val="222222"/>
          <w:u w:color="222222"/>
          <w:shd w:val="clear" w:color="auto" w:fill="ffffff"/>
          <w:rtl w:val="0"/>
          <w:lang w:val="en-US"/>
        </w:rPr>
        <w:t xml:space="preserve">In our day to day lives? </w:t>
      </w:r>
    </w:p>
    <w:p>
      <w:pPr>
        <w:pStyle w:val="Body"/>
        <w:numPr>
          <w:ilvl w:val="1"/>
          <w:numId w:val="6"/>
        </w:numPr>
        <w:bidi w:val="0"/>
        <w:ind w:right="0"/>
        <w:jc w:val="left"/>
        <w:rPr>
          <w:color w:val="222222"/>
          <w:u w:val="none" w:color="222222"/>
          <w:shd w:val="clear" w:color="auto" w:fill="ffffff"/>
          <w:rtl w:val="0"/>
          <w:lang w:val="en-US"/>
        </w:rPr>
      </w:pPr>
      <w:r>
        <w:rPr>
          <w:color w:val="222222"/>
          <w:u w:color="222222"/>
          <w:shd w:val="clear" w:color="auto" w:fill="ffffff"/>
          <w:rtl w:val="0"/>
          <w:lang w:val="en-US"/>
        </w:rPr>
        <w:t>At work?</w:t>
      </w:r>
    </w:p>
    <w:p>
      <w:pPr>
        <w:pStyle w:val="Body"/>
        <w:ind w:left="720" w:firstLine="0"/>
        <w:rPr>
          <w:color w:val="222222"/>
          <w:u w:color="222222"/>
          <w:shd w:val="clear" w:color="auto" w:fill="ffffff"/>
        </w:rPr>
      </w:pPr>
    </w:p>
    <w:p>
      <w:pPr>
        <w:pStyle w:val="Body"/>
        <w:ind w:left="720" w:firstLine="0"/>
        <w:rPr>
          <w:i w:val="1"/>
          <w:iCs w:val="1"/>
          <w:color w:val="222222"/>
          <w:u w:color="222222"/>
          <w:shd w:val="clear" w:color="auto" w:fill="ffffff"/>
        </w:rPr>
      </w:pPr>
      <w:r>
        <w:rPr>
          <w:i w:val="1"/>
          <w:iCs w:val="1"/>
          <w:color w:val="222222"/>
          <w:u w:color="222222"/>
          <w:shd w:val="clear" w:color="auto" w:fill="ffffff"/>
          <w:rtl w:val="0"/>
          <w:lang w:val="en-US"/>
        </w:rPr>
        <w:t xml:space="preserve">Split the butcher paper into 3 (or more) categories. Ask folks to share while the instructor writes down all of the replies from the participants. </w:t>
      </w:r>
    </w:p>
    <w:p>
      <w:pPr>
        <w:pStyle w:val="Body"/>
        <w:ind w:left="720" w:firstLine="0"/>
        <w:rPr>
          <w:i w:val="1"/>
          <w:iCs w:val="1"/>
          <w:color w:val="222222"/>
          <w:u w:color="222222"/>
          <w:shd w:val="clear" w:color="auto" w:fill="ffffff"/>
        </w:rPr>
      </w:pPr>
    </w:p>
    <w:p>
      <w:pPr>
        <w:pStyle w:val="Body"/>
        <w:numPr>
          <w:ilvl w:val="0"/>
          <w:numId w:val="8"/>
        </w:numPr>
        <w:bidi w:val="0"/>
        <w:ind w:right="0"/>
        <w:jc w:val="left"/>
        <w:rPr>
          <w:color w:val="222222"/>
          <w:u w:val="none" w:color="222222"/>
          <w:shd w:val="clear" w:color="auto" w:fill="ffffff"/>
          <w:rtl w:val="0"/>
          <w:lang w:val="es-ES_tradnl"/>
        </w:rPr>
      </w:pPr>
      <w:r>
        <w:rPr>
          <w:b w:val="1"/>
          <w:bCs w:val="1"/>
          <w:color w:val="222222"/>
          <w:u w:color="222222"/>
          <w:shd w:val="clear" w:color="auto" w:fill="ffffff"/>
          <w:rtl w:val="0"/>
          <w:lang w:val="es-ES_tradnl"/>
        </w:rPr>
        <w:t>Instructor</w:t>
      </w:r>
      <w:r>
        <w:rPr>
          <w:color w:val="222222"/>
          <w:u w:color="222222"/>
          <w:shd w:val="clear" w:color="auto" w:fill="ffffff"/>
          <w:rtl w:val="0"/>
        </w:rPr>
        <w:t xml:space="preserve">: </w:t>
      </w:r>
    </w:p>
    <w:p>
      <w:pPr>
        <w:pStyle w:val="Body"/>
        <w:jc w:val="center"/>
        <w:rPr>
          <w:color w:val="222222"/>
          <w:u w:color="222222"/>
          <w:shd w:val="clear" w:color="auto" w:fill="ffffff"/>
        </w:rPr>
      </w:pPr>
      <w:r>
        <w:drawing>
          <wp:inline distT="0" distB="0" distL="0" distR="0">
            <wp:extent cx="4529138" cy="2466975"/>
            <wp:effectExtent l="0" t="0" r="0" b="0"/>
            <wp:docPr id="1073741825" name="officeArt object" descr="Dust_to_arm_to_nose_to_lips.jpg"/>
            <wp:cNvGraphicFramePr/>
            <a:graphic xmlns:a="http://schemas.openxmlformats.org/drawingml/2006/main">
              <a:graphicData uri="http://schemas.openxmlformats.org/drawingml/2006/picture">
                <pic:pic xmlns:pic="http://schemas.openxmlformats.org/drawingml/2006/picture">
                  <pic:nvPicPr>
                    <pic:cNvPr id="1073741825" name="image11.jpg" descr="Dust_to_arm_to_nose_to_lips.jpg"/>
                    <pic:cNvPicPr>
                      <a:picLocks noChangeAspect="1"/>
                    </pic:cNvPicPr>
                  </pic:nvPicPr>
                  <pic:blipFill>
                    <a:blip r:embed="rId4">
                      <a:extLst/>
                    </a:blip>
                    <a:stretch>
                      <a:fillRect/>
                    </a:stretch>
                  </pic:blipFill>
                  <pic:spPr>
                    <a:xfrm>
                      <a:off x="0" y="0"/>
                      <a:ext cx="4529138" cy="2466975"/>
                    </a:xfrm>
                    <a:prstGeom prst="rect">
                      <a:avLst/>
                    </a:prstGeom>
                    <a:ln w="12700" cap="flat">
                      <a:noFill/>
                      <a:miter lim="400000"/>
                    </a:ln>
                    <a:effectLst/>
                  </pic:spPr>
                </pic:pic>
              </a:graphicData>
            </a:graphic>
          </wp:inline>
        </w:drawing>
      </w:r>
    </w:p>
    <w:p>
      <w:pPr>
        <w:pStyle w:val="Body"/>
        <w:numPr>
          <w:ilvl w:val="1"/>
          <w:numId w:val="8"/>
        </w:numPr>
        <w:bidi w:val="0"/>
        <w:ind w:right="0"/>
        <w:jc w:val="left"/>
        <w:rPr>
          <w:color w:val="222222"/>
          <w:u w:val="none" w:color="222222"/>
          <w:shd w:val="clear" w:color="auto" w:fill="ffffff"/>
          <w:rtl w:val="0"/>
        </w:rPr>
      </w:pPr>
      <w:r>
        <w:rPr>
          <w:i w:val="1"/>
          <w:iCs w:val="1"/>
          <w:color w:val="222222"/>
          <w:u w:color="222222"/>
          <w:shd w:val="clear" w:color="auto" w:fill="ffffff"/>
          <w:rtl w:val="0"/>
        </w:rPr>
        <w:t>Ask</w:t>
      </w:r>
      <w:r>
        <w:rPr>
          <w:color w:val="222222"/>
          <w:u w:color="222222"/>
          <w:shd w:val="clear" w:color="auto" w:fill="ffffff"/>
          <w:rtl w:val="0"/>
        </w:rPr>
        <w:t xml:space="preserve">, </w:t>
      </w:r>
      <w:r>
        <w:rPr>
          <w:b w:val="1"/>
          <w:bCs w:val="1"/>
          <w:color w:val="222222"/>
          <w:u w:color="222222"/>
          <w:shd w:val="clear" w:color="auto" w:fill="ffffff"/>
          <w:rtl w:val="0"/>
          <w:lang w:val="en-US"/>
        </w:rPr>
        <w:t>Do you think these chemicals affect our bodies</w:t>
      </w:r>
      <w:r>
        <w:rPr>
          <w:color w:val="222222"/>
          <w:u w:color="222222"/>
          <w:shd w:val="clear" w:color="auto" w:fill="ffffff"/>
          <w:rtl w:val="0"/>
        </w:rPr>
        <w:t xml:space="preserve">? </w:t>
      </w:r>
      <w:r>
        <w:rPr>
          <w:b w:val="1"/>
          <w:bCs w:val="1"/>
          <w:color w:val="222222"/>
          <w:u w:color="222222"/>
          <w:shd w:val="clear" w:color="auto" w:fill="ffffff"/>
          <w:rtl w:val="0"/>
          <w:lang w:val="en-US"/>
        </w:rPr>
        <w:t>If so, how?</w:t>
      </w:r>
      <w:r>
        <w:rPr>
          <w:color w:val="222222"/>
          <w:u w:color="222222"/>
          <w:shd w:val="clear" w:color="auto" w:fill="ffffff"/>
          <w:rtl w:val="0"/>
        </w:rPr>
        <w:t xml:space="preserve"> </w:t>
      </w:r>
      <w:r>
        <w:rPr>
          <w:i w:val="1"/>
          <w:iCs w:val="1"/>
          <w:color w:val="222222"/>
          <w:u w:color="222222"/>
          <w:shd w:val="clear" w:color="auto" w:fill="ffffff"/>
          <w:rtl w:val="0"/>
          <w:lang w:val="en-US"/>
        </w:rPr>
        <w:t xml:space="preserve">As people are sharing their replies be sure to write down their responses. </w:t>
      </w:r>
    </w:p>
    <w:p>
      <w:pPr>
        <w:pStyle w:val="Body"/>
        <w:numPr>
          <w:ilvl w:val="1"/>
          <w:numId w:val="8"/>
        </w:numPr>
        <w:bidi w:val="0"/>
        <w:ind w:right="0"/>
        <w:jc w:val="left"/>
        <w:rPr>
          <w:i w:val="1"/>
          <w:iCs w:val="1"/>
          <w:color w:val="222222"/>
          <w:u w:val="none" w:color="222222"/>
          <w:shd w:val="clear" w:color="auto" w:fill="ffffff"/>
          <w:rtl w:val="0"/>
          <w:lang w:val="da-DK"/>
        </w:rPr>
      </w:pPr>
      <w:r>
        <w:rPr>
          <w:i w:val="1"/>
          <w:iCs w:val="1"/>
          <w:color w:val="222222"/>
          <w:u w:color="222222"/>
          <w:shd w:val="clear" w:color="auto" w:fill="ffffff"/>
          <w:rtl w:val="0"/>
          <w:lang w:val="da-DK"/>
        </w:rPr>
        <w:t xml:space="preserve">Ask, </w:t>
      </w:r>
      <w:r>
        <w:rPr>
          <w:b w:val="1"/>
          <w:bCs w:val="1"/>
          <w:i w:val="0"/>
          <w:iCs w:val="0"/>
          <w:color w:val="222222"/>
          <w:u w:color="222222"/>
          <w:shd w:val="clear" w:color="auto" w:fill="ffffff"/>
          <w:rtl w:val="0"/>
          <w:lang w:val="en-US"/>
        </w:rPr>
        <w:t xml:space="preserve">How do these chemicals enter our body? </w:t>
      </w:r>
      <w:r>
        <w:rPr>
          <w:i w:val="1"/>
          <w:iCs w:val="1"/>
          <w:color w:val="222222"/>
          <w:u w:color="222222"/>
          <w:shd w:val="clear" w:color="auto" w:fill="ffffff"/>
          <w:rtl w:val="0"/>
          <w:lang w:val="en-US"/>
        </w:rPr>
        <w:t xml:space="preserve">Wait for folks to respond and write down their replies as they share. </w:t>
      </w:r>
    </w:p>
    <w:p>
      <w:pPr>
        <w:pStyle w:val="Body"/>
        <w:numPr>
          <w:ilvl w:val="2"/>
          <w:numId w:val="10"/>
        </w:numPr>
        <w:rPr>
          <w:u w:val="none"/>
          <w:lang w:val="en-US"/>
        </w:rPr>
      </w:pPr>
      <w:r>
        <w:rPr>
          <w:rtl w:val="0"/>
          <w:lang w:val="en-US"/>
        </w:rPr>
        <w:t xml:space="preserve">If folks seem a little hesitant to engage, begin by providing some possible examples chemicals enter our body (not limited to): </w:t>
      </w:r>
    </w:p>
    <w:p>
      <w:pPr>
        <w:pStyle w:val="Body"/>
        <w:numPr>
          <w:ilvl w:val="3"/>
          <w:numId w:val="10"/>
        </w:numPr>
        <w:rPr>
          <w:u w:val="none"/>
          <w:lang w:val="da-DK"/>
        </w:rPr>
      </w:pPr>
      <w:r>
        <w:rPr>
          <w:b w:val="1"/>
          <w:bCs w:val="1"/>
          <w:rtl w:val="0"/>
          <w:lang w:val="da-DK"/>
        </w:rPr>
        <w:t>Skin</w:t>
      </w:r>
      <w:r>
        <w:rPr>
          <w:rtl w:val="0"/>
          <w:lang w:val="en-US"/>
        </w:rPr>
        <w:t>: Occurs when the substance or product comes into contact with with or skin. These substances or products can have physical short or long term effects on our skin.</w:t>
      </w:r>
    </w:p>
    <w:p>
      <w:pPr>
        <w:pStyle w:val="Body"/>
        <w:numPr>
          <w:ilvl w:val="4"/>
          <w:numId w:val="10"/>
        </w:numPr>
        <w:bidi w:val="0"/>
        <w:ind w:right="0"/>
        <w:jc w:val="left"/>
        <w:rPr>
          <w:i w:val="1"/>
          <w:iCs w:val="1"/>
          <w:rtl w:val="0"/>
          <w:lang w:val="en-US"/>
        </w:rPr>
      </w:pPr>
      <w:r>
        <w:rPr>
          <w:i w:val="1"/>
          <w:iCs w:val="1"/>
          <w:rtl w:val="0"/>
          <w:lang w:val="en-US"/>
        </w:rPr>
        <w:t>What are some reactions this can have on our skin?</w:t>
      </w:r>
    </w:p>
    <w:p>
      <w:pPr>
        <w:pStyle w:val="Body"/>
        <w:numPr>
          <w:ilvl w:val="3"/>
          <w:numId w:val="10"/>
        </w:numPr>
        <w:rPr>
          <w:u w:val="none"/>
          <w:lang w:val="en-US"/>
        </w:rPr>
      </w:pPr>
      <w:r>
        <w:rPr>
          <w:b w:val="1"/>
          <w:bCs w:val="1"/>
          <w:rtl w:val="0"/>
          <w:lang w:val="en-US"/>
        </w:rPr>
        <w:t>Mouth</w:t>
      </w:r>
      <w:r>
        <w:rPr>
          <w:rtl w:val="0"/>
          <w:lang w:val="en-US"/>
        </w:rPr>
        <w:t xml:space="preserve">: Occurs when we ingest the substance or product through other food, drinks, cigarettes, on our facial hair or hands. </w:t>
      </w:r>
    </w:p>
    <w:p>
      <w:pPr>
        <w:pStyle w:val="Body"/>
        <w:numPr>
          <w:ilvl w:val="4"/>
          <w:numId w:val="10"/>
        </w:numPr>
        <w:bidi w:val="0"/>
        <w:ind w:right="0"/>
        <w:jc w:val="left"/>
        <w:rPr>
          <w:i w:val="1"/>
          <w:iCs w:val="1"/>
          <w:rtl w:val="0"/>
          <w:lang w:val="en-US"/>
        </w:rPr>
      </w:pPr>
      <w:r>
        <w:rPr>
          <w:i w:val="1"/>
          <w:iCs w:val="1"/>
          <w:rtl w:val="0"/>
          <w:lang w:val="en-US"/>
        </w:rPr>
        <w:t>What are some reactions this can have in our mouths?</w:t>
      </w:r>
    </w:p>
    <w:p>
      <w:pPr>
        <w:pStyle w:val="Body"/>
        <w:numPr>
          <w:ilvl w:val="3"/>
          <w:numId w:val="10"/>
        </w:numPr>
        <w:rPr>
          <w:u w:val="none"/>
          <w:lang w:val="fr-FR"/>
        </w:rPr>
      </w:pPr>
      <w:r>
        <w:rPr>
          <w:b w:val="1"/>
          <w:bCs w:val="1"/>
          <w:rtl w:val="0"/>
          <w:lang w:val="fr-FR"/>
        </w:rPr>
        <w:t>Nose</w:t>
      </w:r>
      <w:r>
        <w:rPr>
          <w:rtl w:val="0"/>
          <w:lang w:val="en-US"/>
        </w:rPr>
        <w:t>: Occurs when we inhale the substance or product that are in the air.</w:t>
      </w:r>
    </w:p>
    <w:p>
      <w:pPr>
        <w:pStyle w:val="Body"/>
        <w:numPr>
          <w:ilvl w:val="4"/>
          <w:numId w:val="10"/>
        </w:numPr>
        <w:bidi w:val="0"/>
        <w:ind w:right="0"/>
        <w:jc w:val="left"/>
        <w:rPr>
          <w:i w:val="1"/>
          <w:iCs w:val="1"/>
          <w:rtl w:val="0"/>
          <w:lang w:val="en-US"/>
        </w:rPr>
      </w:pPr>
      <w:r>
        <w:rPr>
          <w:i w:val="1"/>
          <w:iCs w:val="1"/>
          <w:rtl w:val="0"/>
          <w:lang w:val="en-US"/>
        </w:rPr>
        <w:t>What are some reactions this can have on our noses?</w:t>
      </w:r>
    </w:p>
    <w:p>
      <w:pPr>
        <w:pStyle w:val="Body"/>
        <w:numPr>
          <w:ilvl w:val="4"/>
          <w:numId w:val="10"/>
        </w:numPr>
        <w:rPr>
          <w:lang w:val="en-US"/>
        </w:rPr>
      </w:pPr>
      <w:r>
        <w:rPr>
          <w:i w:val="1"/>
          <w:iCs w:val="1"/>
          <w:rtl w:val="0"/>
          <w:lang w:val="en-US"/>
        </w:rPr>
        <w:t>What are some reactions this can have on our internal organs?</w:t>
      </w:r>
    </w:p>
    <w:p>
      <w:pPr>
        <w:pStyle w:val="Body"/>
        <w:ind w:left="720" w:firstLine="0"/>
      </w:pPr>
    </w:p>
    <w:p>
      <w:pPr>
        <w:pStyle w:val="Body"/>
        <w:numPr>
          <w:ilvl w:val="1"/>
          <w:numId w:val="11"/>
        </w:numPr>
        <w:rPr>
          <w:lang w:val="en-US"/>
        </w:rPr>
      </w:pPr>
      <w:r>
        <w:rPr>
          <w:rtl w:val="0"/>
          <w:lang w:val="en-US"/>
        </w:rPr>
        <w:t xml:space="preserve">Now that we have identified some chemicals and the different ways they enter the body, explain that the effects of the substances or products can have some short term or long term effects on our bodies. Define the terms </w:t>
      </w:r>
      <w:r>
        <w:rPr>
          <w:rtl w:val="0"/>
        </w:rPr>
        <w:t>“</w:t>
      </w:r>
      <w:r>
        <w:rPr>
          <w:b w:val="1"/>
          <w:bCs w:val="1"/>
          <w:rtl w:val="0"/>
          <w:lang w:val="pt-PT"/>
        </w:rPr>
        <w:t>acute</w:t>
      </w:r>
      <w:r>
        <w:rPr>
          <w:rtl w:val="0"/>
        </w:rPr>
        <w:t xml:space="preserve">” </w:t>
      </w:r>
      <w:r>
        <w:rPr>
          <w:rtl w:val="0"/>
          <w:lang w:val="en-US"/>
        </w:rPr>
        <w:t xml:space="preserve">and </w:t>
      </w:r>
      <w:r>
        <w:rPr>
          <w:rtl w:val="0"/>
        </w:rPr>
        <w:t>“</w:t>
      </w:r>
      <w:r>
        <w:rPr>
          <w:b w:val="1"/>
          <w:bCs w:val="1"/>
          <w:rtl w:val="0"/>
        </w:rPr>
        <w:t>chronic</w:t>
      </w:r>
      <w:r>
        <w:rPr>
          <w:rtl w:val="0"/>
        </w:rPr>
        <w:t xml:space="preserve">” </w:t>
      </w:r>
      <w:r>
        <w:rPr>
          <w:rtl w:val="0"/>
          <w:lang w:val="en-US"/>
        </w:rPr>
        <w:t xml:space="preserve">in reference to the symptoms. </w:t>
      </w:r>
    </w:p>
    <w:p>
      <w:pPr>
        <w:pStyle w:val="Body"/>
        <w:numPr>
          <w:ilvl w:val="2"/>
          <w:numId w:val="11"/>
        </w:numPr>
      </w:pPr>
      <w:r>
        <w:rPr>
          <w:b w:val="1"/>
          <w:bCs w:val="1"/>
          <w:rtl w:val="0"/>
        </w:rPr>
        <w:t>Acute</w:t>
      </w:r>
      <w:r>
        <w:rPr>
          <w:rtl w:val="0"/>
        </w:rPr>
        <w:t xml:space="preserve">: </w:t>
      </w:r>
      <w:r>
        <w:rPr>
          <w:color w:val="222222"/>
          <w:u w:color="222222"/>
          <w:shd w:val="clear" w:color="auto" w:fill="ffffff"/>
          <w:rtl w:val="0"/>
          <w:lang w:val="en-US"/>
        </w:rPr>
        <w:t xml:space="preserve">Abrupt, sharp, and brief. Often connotes an illness that is of short duration, rapidly progressive, and in need of urgent care. </w:t>
      </w:r>
    </w:p>
    <w:p>
      <w:pPr>
        <w:pStyle w:val="Body"/>
        <w:numPr>
          <w:ilvl w:val="2"/>
          <w:numId w:val="11"/>
        </w:numPr>
      </w:pPr>
      <w:r>
        <w:rPr>
          <w:b w:val="1"/>
          <w:bCs w:val="1"/>
          <w:rtl w:val="0"/>
        </w:rPr>
        <w:t>Chronic</w:t>
      </w:r>
      <w:r>
        <w:rPr>
          <w:rtl w:val="0"/>
        </w:rPr>
        <w:t>: L</w:t>
      </w:r>
      <w:r>
        <w:rPr>
          <w:color w:val="222222"/>
          <w:u w:color="222222"/>
          <w:shd w:val="clear" w:color="auto" w:fill="ffffff"/>
          <w:rtl w:val="0"/>
          <w:lang w:val="en-US"/>
        </w:rPr>
        <w:t xml:space="preserve">asting a long time. A </w:t>
      </w:r>
      <w:r>
        <w:rPr>
          <w:b w:val="1"/>
          <w:bCs w:val="1"/>
          <w:color w:val="222222"/>
          <w:u w:color="222222"/>
          <w:shd w:val="clear" w:color="auto" w:fill="ffffff"/>
          <w:rtl w:val="0"/>
        </w:rPr>
        <w:t>chronic</w:t>
      </w:r>
      <w:r>
        <w:rPr>
          <w:color w:val="222222"/>
          <w:u w:color="222222"/>
          <w:shd w:val="clear" w:color="auto" w:fill="ffffff"/>
          <w:rtl w:val="0"/>
          <w:lang w:val="en-US"/>
        </w:rPr>
        <w:t xml:space="preserve"> condition is one that lasts 3 months or more.</w:t>
      </w:r>
    </w:p>
    <w:p>
      <w:pPr>
        <w:pStyle w:val="Body"/>
        <w:numPr>
          <w:ilvl w:val="3"/>
          <w:numId w:val="11"/>
        </w:numPr>
        <w:bidi w:val="0"/>
        <w:ind w:right="0"/>
        <w:jc w:val="left"/>
        <w:rPr>
          <w:color w:val="222222"/>
          <w:u w:val="none" w:color="222222"/>
          <w:shd w:val="clear" w:color="auto" w:fill="ffffff"/>
          <w:rtl w:val="0"/>
        </w:rPr>
      </w:pPr>
      <w:r>
        <w:rPr>
          <w:color w:val="222222"/>
          <w:u w:color="222222"/>
          <w:shd w:val="clear" w:color="auto" w:fill="ffffff"/>
          <w:rtl w:val="0"/>
        </w:rPr>
        <w:t>*</w:t>
      </w:r>
      <w:r>
        <w:rPr>
          <w:i w:val="1"/>
          <w:iCs w:val="1"/>
          <w:color w:val="222222"/>
          <w:u w:color="222222"/>
          <w:shd w:val="clear" w:color="auto" w:fill="ffffff"/>
          <w:rtl w:val="0"/>
          <w:lang w:val="en-US"/>
        </w:rPr>
        <w:t>Be sure to state that both definitions are in reference to medicine.</w:t>
      </w:r>
    </w:p>
    <w:p>
      <w:pPr>
        <w:pStyle w:val="Body"/>
        <w:numPr>
          <w:ilvl w:val="3"/>
          <w:numId w:val="11"/>
        </w:numPr>
        <w:bidi w:val="0"/>
        <w:ind w:right="0"/>
        <w:jc w:val="left"/>
        <w:rPr>
          <w:i w:val="1"/>
          <w:iCs w:val="1"/>
          <w:color w:val="222222"/>
          <w:u w:val="none" w:color="222222"/>
          <w:shd w:val="clear" w:color="auto" w:fill="ffffff"/>
          <w:rtl w:val="0"/>
          <w:lang w:val="en-US"/>
        </w:rPr>
      </w:pPr>
      <w:r>
        <w:rPr>
          <w:i w:val="1"/>
          <w:iCs w:val="1"/>
          <w:color w:val="222222"/>
          <w:u w:color="222222"/>
          <w:shd w:val="clear" w:color="auto" w:fill="ffffff"/>
          <w:rtl w:val="0"/>
          <w:lang w:val="en-US"/>
        </w:rPr>
        <w:t xml:space="preserve">*If participants should ask, be sure to clarify that neither of the above definitions are mutually exclusive. </w:t>
      </w:r>
    </w:p>
    <w:p>
      <w:pPr>
        <w:pStyle w:val="Body"/>
        <w:numPr>
          <w:ilvl w:val="1"/>
          <w:numId w:val="11"/>
        </w:numPr>
        <w:rPr>
          <w:u w:val="none"/>
        </w:rPr>
      </w:pPr>
      <w:r>
        <w:rPr>
          <w:i w:val="1"/>
          <w:iCs w:val="1"/>
          <w:rtl w:val="0"/>
        </w:rPr>
        <w:t>Ask</w:t>
      </w:r>
      <w:r>
        <w:rPr>
          <w:rtl w:val="0"/>
        </w:rPr>
        <w:t xml:space="preserve">, </w:t>
      </w:r>
      <w:r>
        <w:rPr>
          <w:b w:val="1"/>
          <w:bCs w:val="1"/>
          <w:rtl w:val="0"/>
          <w:lang w:val="en-US"/>
        </w:rPr>
        <w:t>Has anyone in the room suffered from allergic reactions to chemicals?</w:t>
      </w:r>
      <w:r>
        <w:rPr>
          <w:rtl w:val="0"/>
          <w:lang w:val="en-US"/>
        </w:rPr>
        <w:t xml:space="preserve"> If participants need further explanation on allergic reactions explain what an allergic reaction is and how it occurs: </w:t>
      </w:r>
    </w:p>
    <w:p>
      <w:pPr>
        <w:pStyle w:val="Body"/>
        <w:numPr>
          <w:ilvl w:val="2"/>
          <w:numId w:val="11"/>
        </w:numPr>
        <w:bidi w:val="0"/>
        <w:ind w:right="0"/>
        <w:jc w:val="left"/>
        <w:rPr>
          <w:i w:val="1"/>
          <w:iCs w:val="1"/>
          <w:rtl w:val="0"/>
          <w:lang w:val="en-US"/>
        </w:rPr>
      </w:pPr>
      <w:r>
        <w:rPr>
          <w:b w:val="1"/>
          <w:bCs w:val="1"/>
          <w:i w:val="1"/>
          <w:iCs w:val="1"/>
          <w:color w:val="222222"/>
          <w:u w:color="222222"/>
          <w:shd w:val="clear" w:color="auto" w:fill="ffffff"/>
          <w:rtl w:val="0"/>
          <w:lang w:val="en-US"/>
        </w:rPr>
        <w:t>Allergic reactions</w:t>
      </w:r>
      <w:r>
        <w:rPr>
          <w:i w:val="1"/>
          <w:iCs w:val="1"/>
          <w:color w:val="222222"/>
          <w:u w:color="222222"/>
          <w:shd w:val="clear" w:color="auto" w:fill="ffffff"/>
          <w:rtl w:val="0"/>
          <w:lang w:val="en-US"/>
        </w:rPr>
        <w:t xml:space="preserve"> are sensitivities to substances called allergens that come into contact with the skin, nose, eyes, respiratory tract, and gastrointestinal tract. They can be breathed into the lungs, swallowed, or injected.</w:t>
      </w:r>
    </w:p>
    <w:p>
      <w:pPr>
        <w:pStyle w:val="Body"/>
        <w:numPr>
          <w:ilvl w:val="2"/>
          <w:numId w:val="11"/>
        </w:numPr>
        <w:rPr>
          <w:u w:val="none"/>
          <w:lang w:val="en-US"/>
        </w:rPr>
      </w:pPr>
      <w:r>
        <w:rPr>
          <w:rtl w:val="0"/>
          <w:lang w:val="en-US"/>
        </w:rPr>
        <w:t xml:space="preserve">What are some of the effects that the chemicals can cause to our health? Encourage folks to refer to the </w:t>
      </w:r>
      <w:r>
        <w:rPr>
          <w:rtl w:val="0"/>
        </w:rPr>
        <w:t>“</w:t>
      </w:r>
      <w:r>
        <w:rPr>
          <w:rtl w:val="0"/>
          <w:lang w:val="pt-PT"/>
        </w:rPr>
        <w:t>acute</w:t>
      </w:r>
      <w:r>
        <w:rPr>
          <w:rtl w:val="0"/>
        </w:rPr>
        <w:t xml:space="preserve">” </w:t>
      </w:r>
      <w:r>
        <w:rPr>
          <w:rtl w:val="0"/>
          <w:lang w:val="en-US"/>
        </w:rPr>
        <w:t xml:space="preserve">and </w:t>
      </w:r>
      <w:r>
        <w:rPr>
          <w:rtl w:val="0"/>
        </w:rPr>
        <w:t>“</w:t>
      </w:r>
      <w:r>
        <w:rPr>
          <w:rtl w:val="0"/>
        </w:rPr>
        <w:t>chronic</w:t>
      </w:r>
      <w:r>
        <w:rPr>
          <w:rtl w:val="0"/>
        </w:rPr>
        <w:t xml:space="preserve">” </w:t>
      </w:r>
      <w:r>
        <w:rPr>
          <w:rtl w:val="0"/>
          <w:lang w:val="en-US"/>
        </w:rPr>
        <w:t xml:space="preserve">symptom definitions when giving examples and answers. </w:t>
      </w:r>
    </w:p>
    <w:p>
      <w:pPr>
        <w:pStyle w:val="Body"/>
        <w:ind w:left="1440" w:firstLine="0"/>
      </w:pPr>
    </w:p>
    <w:p>
      <w:pPr>
        <w:pStyle w:val="Body"/>
        <w:numPr>
          <w:ilvl w:val="1"/>
          <w:numId w:val="11"/>
        </w:numPr>
        <w:rPr>
          <w:u w:val="none"/>
          <w:lang w:val="en-US"/>
        </w:rPr>
      </w:pPr>
      <w:r>
        <w:rPr>
          <w:rtl w:val="0"/>
          <w:lang w:val="en-US"/>
        </w:rPr>
        <w:t>Introduce health hazard symbols (found at the end of the packet)</w:t>
      </w:r>
      <w:r>
        <w:rPr>
          <w:i w:val="1"/>
          <w:iCs w:val="1"/>
          <w:rtl w:val="0"/>
        </w:rPr>
        <w:t xml:space="preserve">. </w:t>
      </w:r>
      <w:r>
        <w:rPr>
          <w:rtl w:val="0"/>
          <w:lang w:val="en-US"/>
        </w:rPr>
        <w:t>Show the symbols then have folks try to verbally guess what they signify.</w:t>
      </w:r>
    </w:p>
    <w:p>
      <w:pPr>
        <w:pStyle w:val="Body"/>
        <w:numPr>
          <w:ilvl w:val="2"/>
          <w:numId w:val="11"/>
        </w:numPr>
        <w:bidi w:val="0"/>
        <w:ind w:right="0"/>
        <w:jc w:val="left"/>
        <w:rPr>
          <w:i w:val="1"/>
          <w:iCs w:val="1"/>
          <w:rtl w:val="0"/>
          <w:lang w:val="en-US"/>
        </w:rPr>
      </w:pPr>
      <w:r>
        <w:rPr>
          <w:i w:val="1"/>
          <w:iCs w:val="1"/>
          <w:rtl w:val="0"/>
          <w:lang w:val="en-US"/>
        </w:rPr>
        <w:t xml:space="preserve">As participants are guessing the meanings, be sure to write responses you hear underneath the symbols. </w:t>
      </w:r>
    </w:p>
    <w:p>
      <w:pPr>
        <w:pStyle w:val="Body"/>
        <w:numPr>
          <w:ilvl w:val="2"/>
          <w:numId w:val="11"/>
        </w:numPr>
        <w:bidi w:val="0"/>
        <w:ind w:right="0"/>
        <w:jc w:val="left"/>
        <w:rPr>
          <w:i w:val="1"/>
          <w:iCs w:val="1"/>
          <w:u w:val="none"/>
          <w:rtl w:val="0"/>
          <w:lang w:val="en-US"/>
        </w:rPr>
      </w:pPr>
      <w:r>
        <w:rPr>
          <w:i w:val="1"/>
          <w:iCs w:val="1"/>
          <w:rtl w:val="0"/>
          <w:lang w:val="en-US"/>
        </w:rPr>
        <w:t xml:space="preserve">Once participants have discussed and guessed, define and explain the meanings to each of the symbols presented: </w:t>
      </w:r>
    </w:p>
    <w:p>
      <w:pPr>
        <w:pStyle w:val="Body"/>
        <w:numPr>
          <w:ilvl w:val="4"/>
          <w:numId w:val="12"/>
        </w:numPr>
        <w:bidi w:val="0"/>
        <w:ind w:right="0"/>
        <w:jc w:val="left"/>
        <w:rPr>
          <w:b w:val="1"/>
          <w:bCs w:val="1"/>
          <w:rtl w:val="0"/>
          <w:lang w:val="en-US"/>
        </w:rPr>
      </w:pPr>
      <w:r>
        <w:rPr>
          <w:b w:val="1"/>
          <w:bCs w:val="1"/>
          <w:rtl w:val="0"/>
          <w:lang w:val="en-US"/>
        </w:rPr>
        <w:t xml:space="preserve">Health Hazards </w:t>
      </w:r>
    </w:p>
    <w:p>
      <w:pPr>
        <w:pStyle w:val="Body"/>
        <w:numPr>
          <w:ilvl w:val="5"/>
          <w:numId w:val="12"/>
        </w:numPr>
        <w:rPr>
          <w:lang w:val="en-US"/>
        </w:rPr>
      </w:pPr>
      <w:r>
        <w:rPr>
          <w:rtl w:val="0"/>
          <w:lang w:val="en-US"/>
        </w:rPr>
        <w:t xml:space="preserve">This symbol indicates that this substance or product poses a serious health hazard which can cause but is not limited to: </w:t>
      </w:r>
    </w:p>
    <w:p>
      <w:pPr>
        <w:pStyle w:val="Body"/>
        <w:numPr>
          <w:ilvl w:val="6"/>
          <w:numId w:val="12"/>
        </w:numPr>
        <w:rPr>
          <w:u w:val="none"/>
          <w:lang w:val="da-DK"/>
        </w:rPr>
      </w:pPr>
      <w:r>
        <w:rPr>
          <w:rtl w:val="0"/>
          <w:lang w:val="da-DK"/>
        </w:rPr>
        <w:t>Carcinogen</w:t>
      </w:r>
    </w:p>
    <w:p>
      <w:pPr>
        <w:pStyle w:val="Body"/>
        <w:numPr>
          <w:ilvl w:val="6"/>
          <w:numId w:val="12"/>
        </w:numPr>
        <w:rPr>
          <w:u w:val="none"/>
        </w:rPr>
      </w:pPr>
      <w:r>
        <w:rPr>
          <w:rtl w:val="0"/>
        </w:rPr>
        <w:t xml:space="preserve">Mutagenicity </w:t>
      </w:r>
    </w:p>
    <w:p>
      <w:pPr>
        <w:pStyle w:val="Body"/>
        <w:numPr>
          <w:ilvl w:val="6"/>
          <w:numId w:val="12"/>
        </w:numPr>
        <w:rPr>
          <w:u w:val="none"/>
          <w:lang w:val="en-US"/>
        </w:rPr>
      </w:pPr>
      <w:r>
        <w:rPr>
          <w:rtl w:val="0"/>
          <w:lang w:val="en-US"/>
        </w:rPr>
        <w:t xml:space="preserve">Reproductive Toxicity </w:t>
      </w:r>
    </w:p>
    <w:p>
      <w:pPr>
        <w:pStyle w:val="Body"/>
        <w:numPr>
          <w:ilvl w:val="6"/>
          <w:numId w:val="12"/>
        </w:numPr>
        <w:rPr>
          <w:u w:val="none"/>
          <w:lang w:val="en-US"/>
        </w:rPr>
      </w:pPr>
      <w:r>
        <w:rPr>
          <w:rtl w:val="0"/>
          <w:lang w:val="en-US"/>
        </w:rPr>
        <w:t xml:space="preserve">Respiratory Sensitizer </w:t>
      </w:r>
    </w:p>
    <w:p>
      <w:pPr>
        <w:pStyle w:val="Body"/>
        <w:numPr>
          <w:ilvl w:val="6"/>
          <w:numId w:val="12"/>
        </w:numPr>
        <w:rPr>
          <w:u w:val="none"/>
          <w:lang w:val="en-US"/>
        </w:rPr>
      </w:pPr>
      <w:r>
        <w:rPr>
          <w:rtl w:val="0"/>
          <w:lang w:val="en-US"/>
        </w:rPr>
        <w:t xml:space="preserve">Target Organ Toxicity </w:t>
      </w:r>
    </w:p>
    <w:p>
      <w:pPr>
        <w:pStyle w:val="Body"/>
        <w:numPr>
          <w:ilvl w:val="6"/>
          <w:numId w:val="12"/>
        </w:numPr>
        <w:rPr>
          <w:u w:val="none"/>
          <w:lang w:val="de-DE"/>
        </w:rPr>
      </w:pPr>
      <w:r>
        <w:rPr>
          <w:rtl w:val="0"/>
          <w:lang w:val="de-DE"/>
        </w:rPr>
        <w:t xml:space="preserve">Aspiration  </w:t>
      </w:r>
    </w:p>
    <w:p>
      <w:pPr>
        <w:pStyle w:val="Body"/>
        <w:numPr>
          <w:ilvl w:val="4"/>
          <w:numId w:val="12"/>
        </w:numPr>
        <w:rPr>
          <w:u w:val="none"/>
        </w:rPr>
      </w:pPr>
      <w:r>
        <w:rPr>
          <w:b w:val="1"/>
          <w:bCs w:val="1"/>
          <w:rtl w:val="0"/>
        </w:rPr>
        <w:t>Flame</w:t>
      </w:r>
      <w:r>
        <w:rPr>
          <w:rtl w:val="0"/>
        </w:rPr>
        <w:t xml:space="preserve"> </w:t>
      </w:r>
    </w:p>
    <w:p>
      <w:pPr>
        <w:pStyle w:val="Body"/>
        <w:numPr>
          <w:ilvl w:val="5"/>
          <w:numId w:val="12"/>
        </w:numPr>
        <w:rPr>
          <w:u w:val="none"/>
          <w:lang w:val="en-US"/>
        </w:rPr>
      </w:pPr>
      <w:r>
        <w:rPr>
          <w:rtl w:val="0"/>
          <w:lang w:val="en-US"/>
        </w:rPr>
        <w:t xml:space="preserve">This symbol indicates that is very likely that substance or product is flammable or poses a risk of causing but not limited to: </w:t>
      </w:r>
    </w:p>
    <w:p>
      <w:pPr>
        <w:pStyle w:val="Body"/>
        <w:numPr>
          <w:ilvl w:val="6"/>
          <w:numId w:val="12"/>
        </w:numPr>
        <w:rPr>
          <w:u w:val="none"/>
          <w:lang w:val="fr-FR"/>
        </w:rPr>
      </w:pPr>
      <w:r>
        <w:rPr>
          <w:rtl w:val="0"/>
          <w:lang w:val="fr-FR"/>
        </w:rPr>
        <w:t xml:space="preserve">Flammables </w:t>
      </w:r>
    </w:p>
    <w:p>
      <w:pPr>
        <w:pStyle w:val="Body"/>
        <w:numPr>
          <w:ilvl w:val="6"/>
          <w:numId w:val="12"/>
        </w:numPr>
        <w:rPr>
          <w:u w:val="none"/>
          <w:lang w:val="en-US"/>
        </w:rPr>
      </w:pPr>
      <w:r>
        <w:rPr>
          <w:rtl w:val="0"/>
          <w:lang w:val="en-US"/>
        </w:rPr>
        <w:t xml:space="preserve">Pyrophorics </w:t>
      </w:r>
    </w:p>
    <w:p>
      <w:pPr>
        <w:pStyle w:val="Body"/>
        <w:numPr>
          <w:ilvl w:val="6"/>
          <w:numId w:val="12"/>
        </w:numPr>
        <w:rPr>
          <w:u w:val="none"/>
          <w:lang w:val="en-US"/>
        </w:rPr>
      </w:pPr>
      <w:r>
        <w:rPr>
          <w:rtl w:val="0"/>
          <w:lang w:val="en-US"/>
        </w:rPr>
        <w:t xml:space="preserve">Self-Heating </w:t>
      </w:r>
    </w:p>
    <w:p>
      <w:pPr>
        <w:pStyle w:val="Body"/>
        <w:numPr>
          <w:ilvl w:val="6"/>
          <w:numId w:val="12"/>
        </w:numPr>
        <w:rPr>
          <w:u w:val="none"/>
          <w:lang w:val="en-US"/>
        </w:rPr>
      </w:pPr>
      <w:r>
        <w:rPr>
          <w:rtl w:val="0"/>
          <w:lang w:val="en-US"/>
        </w:rPr>
        <w:t xml:space="preserve">Emits Flammable Gas </w:t>
      </w:r>
    </w:p>
    <w:p>
      <w:pPr>
        <w:pStyle w:val="Body"/>
        <w:numPr>
          <w:ilvl w:val="6"/>
          <w:numId w:val="12"/>
        </w:numPr>
        <w:rPr>
          <w:u w:val="none"/>
          <w:lang w:val="en-US"/>
        </w:rPr>
      </w:pPr>
      <w:r>
        <w:rPr>
          <w:rtl w:val="0"/>
          <w:lang w:val="en-US"/>
        </w:rPr>
        <w:t xml:space="preserve">Self-Reactives </w:t>
      </w:r>
    </w:p>
    <w:p>
      <w:pPr>
        <w:pStyle w:val="Body"/>
        <w:numPr>
          <w:ilvl w:val="6"/>
          <w:numId w:val="12"/>
        </w:numPr>
        <w:rPr>
          <w:u w:val="none"/>
          <w:lang w:val="es-ES_tradnl"/>
        </w:rPr>
      </w:pPr>
      <w:r>
        <w:rPr>
          <w:rtl w:val="0"/>
          <w:lang w:val="es-ES_tradnl"/>
        </w:rPr>
        <w:t xml:space="preserve">Organic Peroxides </w:t>
      </w:r>
    </w:p>
    <w:p>
      <w:pPr>
        <w:pStyle w:val="Body"/>
        <w:numPr>
          <w:ilvl w:val="4"/>
          <w:numId w:val="12"/>
        </w:numPr>
        <w:bidi w:val="0"/>
        <w:ind w:right="0"/>
        <w:jc w:val="left"/>
        <w:rPr>
          <w:b w:val="1"/>
          <w:bCs w:val="1"/>
          <w:rtl w:val="0"/>
          <w:lang w:val="fr-FR"/>
        </w:rPr>
      </w:pPr>
      <w:r>
        <w:rPr>
          <w:b w:val="1"/>
          <w:bCs w:val="1"/>
          <w:rtl w:val="0"/>
          <w:lang w:val="fr-FR"/>
        </w:rPr>
        <w:t xml:space="preserve">Exclamation Mark </w:t>
      </w:r>
    </w:p>
    <w:p>
      <w:pPr>
        <w:pStyle w:val="Body"/>
        <w:numPr>
          <w:ilvl w:val="5"/>
          <w:numId w:val="12"/>
        </w:numPr>
        <w:rPr>
          <w:lang w:val="en-US"/>
        </w:rPr>
      </w:pPr>
      <w:r>
        <w:rPr>
          <w:rtl w:val="0"/>
          <w:lang w:val="en-US"/>
        </w:rPr>
        <w:t>This symbol indicates that this substance or product poses a serious health hazard which can cause but is not limited to:</w:t>
      </w:r>
    </w:p>
    <w:p>
      <w:pPr>
        <w:pStyle w:val="Body"/>
        <w:numPr>
          <w:ilvl w:val="6"/>
          <w:numId w:val="12"/>
        </w:numPr>
        <w:rPr>
          <w:u w:val="none"/>
          <w:lang w:val="en-US"/>
        </w:rPr>
      </w:pPr>
      <w:r>
        <w:rPr>
          <w:rtl w:val="0"/>
          <w:lang w:val="en-US"/>
        </w:rPr>
        <w:t xml:space="preserve">Irritant (skin and eye) </w:t>
      </w:r>
    </w:p>
    <w:p>
      <w:pPr>
        <w:pStyle w:val="Body"/>
        <w:numPr>
          <w:ilvl w:val="6"/>
          <w:numId w:val="12"/>
        </w:numPr>
        <w:rPr>
          <w:u w:val="none"/>
          <w:lang w:val="en-US"/>
        </w:rPr>
      </w:pPr>
      <w:r>
        <w:rPr>
          <w:rtl w:val="0"/>
          <w:lang w:val="en-US"/>
        </w:rPr>
        <w:t xml:space="preserve">Skin Sensitizer </w:t>
      </w:r>
    </w:p>
    <w:p>
      <w:pPr>
        <w:pStyle w:val="Body"/>
        <w:numPr>
          <w:ilvl w:val="6"/>
          <w:numId w:val="12"/>
        </w:numPr>
        <w:rPr>
          <w:u w:val="none"/>
          <w:lang w:val="en-US"/>
        </w:rPr>
      </w:pPr>
      <w:r>
        <w:rPr>
          <w:rtl w:val="0"/>
          <w:lang w:val="en-US"/>
        </w:rPr>
        <w:t>Acute Toxicity (harmful)</w:t>
      </w:r>
    </w:p>
    <w:p>
      <w:pPr>
        <w:pStyle w:val="Body"/>
        <w:numPr>
          <w:ilvl w:val="6"/>
          <w:numId w:val="12"/>
        </w:numPr>
        <w:rPr>
          <w:u w:val="none"/>
          <w:lang w:val="en-US"/>
        </w:rPr>
      </w:pPr>
      <w:r>
        <w:rPr>
          <w:rtl w:val="0"/>
          <w:lang w:val="en-US"/>
        </w:rPr>
        <w:t xml:space="preserve">Narcotic Effects </w:t>
      </w:r>
    </w:p>
    <w:p>
      <w:pPr>
        <w:pStyle w:val="Body"/>
        <w:numPr>
          <w:ilvl w:val="6"/>
          <w:numId w:val="12"/>
        </w:numPr>
        <w:rPr>
          <w:u w:val="none"/>
          <w:lang w:val="en-US"/>
        </w:rPr>
      </w:pPr>
      <w:r>
        <w:rPr>
          <w:rtl w:val="0"/>
          <w:lang w:val="en-US"/>
        </w:rPr>
        <w:t xml:space="preserve">Respiratory Tract Irritant </w:t>
      </w:r>
    </w:p>
    <w:p>
      <w:pPr>
        <w:pStyle w:val="Body"/>
        <w:numPr>
          <w:ilvl w:val="6"/>
          <w:numId w:val="12"/>
        </w:numPr>
        <w:rPr>
          <w:u w:val="none"/>
          <w:lang w:val="en-US"/>
        </w:rPr>
      </w:pPr>
      <w:r>
        <w:rPr>
          <w:rtl w:val="0"/>
          <w:lang w:val="en-US"/>
        </w:rPr>
        <w:t xml:space="preserve">Hazardous to Ozone Layer (Non-Mandatory) </w:t>
      </w:r>
    </w:p>
    <w:p>
      <w:pPr>
        <w:pStyle w:val="Body"/>
        <w:numPr>
          <w:ilvl w:val="4"/>
          <w:numId w:val="12"/>
        </w:numPr>
        <w:rPr>
          <w:u w:val="none"/>
          <w:lang w:val="de-DE"/>
        </w:rPr>
      </w:pPr>
      <w:r>
        <w:rPr>
          <w:b w:val="1"/>
          <w:bCs w:val="1"/>
          <w:rtl w:val="0"/>
          <w:lang w:val="de-DE"/>
        </w:rPr>
        <w:t xml:space="preserve">Gas Cylinder </w:t>
      </w:r>
    </w:p>
    <w:p>
      <w:pPr>
        <w:pStyle w:val="Body"/>
        <w:numPr>
          <w:ilvl w:val="5"/>
          <w:numId w:val="12"/>
        </w:numPr>
        <w:rPr>
          <w:lang w:val="en-US"/>
        </w:rPr>
      </w:pPr>
      <w:r>
        <w:rPr>
          <w:rtl w:val="0"/>
          <w:lang w:val="en-US"/>
        </w:rPr>
        <w:t>This symbol indicates that the substance or product g</w:t>
      </w:r>
      <w:r>
        <w:rPr>
          <w:rFonts w:ascii="Verdana" w:hAnsi="Verdana"/>
          <w:sz w:val="21"/>
          <w:szCs w:val="21"/>
          <w:shd w:val="clear" w:color="auto" w:fill="ffffff"/>
          <w:rtl w:val="0"/>
          <w:lang w:val="en-US"/>
        </w:rPr>
        <w:t>ases under pressure, including compressed gases, liquefied gases, refrigerated liquefied gases, and dissolved gases.</w:t>
      </w:r>
    </w:p>
    <w:p>
      <w:pPr>
        <w:pStyle w:val="Body"/>
        <w:numPr>
          <w:ilvl w:val="6"/>
          <w:numId w:val="12"/>
        </w:numPr>
        <w:rPr>
          <w:lang w:val="en-US"/>
        </w:rPr>
      </w:pPr>
      <w:r>
        <w:rPr>
          <w:rtl w:val="0"/>
          <w:lang w:val="en-US"/>
        </w:rPr>
        <w:t>Gases under pressure</w:t>
      </w:r>
    </w:p>
    <w:p>
      <w:pPr>
        <w:pStyle w:val="Body"/>
        <w:numPr>
          <w:ilvl w:val="4"/>
          <w:numId w:val="12"/>
        </w:numPr>
        <w:bidi w:val="0"/>
        <w:ind w:right="0"/>
        <w:jc w:val="left"/>
        <w:rPr>
          <w:b w:val="1"/>
          <w:bCs w:val="1"/>
          <w:rtl w:val="0"/>
          <w:lang w:val="fr-FR"/>
        </w:rPr>
      </w:pPr>
      <w:r>
        <w:rPr>
          <w:b w:val="1"/>
          <w:bCs w:val="1"/>
          <w:rtl w:val="0"/>
          <w:lang w:val="fr-FR"/>
        </w:rPr>
        <w:t xml:space="preserve">Corrosion </w:t>
      </w:r>
    </w:p>
    <w:p>
      <w:pPr>
        <w:pStyle w:val="Body"/>
        <w:numPr>
          <w:ilvl w:val="5"/>
          <w:numId w:val="12"/>
        </w:numPr>
        <w:bidi w:val="0"/>
        <w:ind w:right="0"/>
        <w:jc w:val="left"/>
        <w:rPr>
          <w:b w:val="1"/>
          <w:bCs w:val="1"/>
          <w:rtl w:val="0"/>
        </w:rPr>
      </w:pPr>
      <w:r>
        <w:rPr>
          <w:b w:val="1"/>
          <w:bCs w:val="1"/>
          <w:rtl w:val="0"/>
        </w:rPr>
        <w:t xml:space="preserve"> </w:t>
      </w:r>
      <w:r>
        <w:rPr>
          <w:b w:val="0"/>
          <w:bCs w:val="0"/>
          <w:rtl w:val="0"/>
          <w:lang w:val="en-US"/>
        </w:rPr>
        <w:t>This symbol indicates that the substance or product can cause but not limited to:</w:t>
      </w:r>
    </w:p>
    <w:p>
      <w:pPr>
        <w:pStyle w:val="Body"/>
        <w:numPr>
          <w:ilvl w:val="6"/>
          <w:numId w:val="12"/>
        </w:numPr>
        <w:rPr>
          <w:lang w:val="en-US"/>
        </w:rPr>
      </w:pPr>
      <w:r>
        <w:rPr>
          <w:rtl w:val="0"/>
          <w:lang w:val="en-US"/>
        </w:rPr>
        <w:t xml:space="preserve">Skin/Corrosion/Burns </w:t>
      </w:r>
    </w:p>
    <w:p>
      <w:pPr>
        <w:pStyle w:val="Body"/>
        <w:numPr>
          <w:ilvl w:val="6"/>
          <w:numId w:val="12"/>
        </w:numPr>
        <w:rPr>
          <w:u w:val="none"/>
          <w:lang w:val="en-US"/>
        </w:rPr>
      </w:pPr>
      <w:r>
        <w:rPr>
          <w:rtl w:val="0"/>
          <w:lang w:val="en-US"/>
        </w:rPr>
        <w:t xml:space="preserve">Eye Damage </w:t>
      </w:r>
    </w:p>
    <w:p>
      <w:pPr>
        <w:pStyle w:val="Body"/>
        <w:numPr>
          <w:ilvl w:val="6"/>
          <w:numId w:val="12"/>
        </w:numPr>
        <w:rPr>
          <w:u w:val="none"/>
          <w:lang w:val="en-US"/>
        </w:rPr>
      </w:pPr>
      <w:r>
        <w:rPr>
          <w:rtl w:val="0"/>
          <w:lang w:val="en-US"/>
        </w:rPr>
        <w:t xml:space="preserve">Corrosive to Metals </w:t>
      </w:r>
    </w:p>
    <w:p>
      <w:pPr>
        <w:pStyle w:val="Body"/>
        <w:numPr>
          <w:ilvl w:val="4"/>
          <w:numId w:val="12"/>
        </w:numPr>
        <w:bidi w:val="0"/>
        <w:ind w:right="0"/>
        <w:jc w:val="left"/>
        <w:rPr>
          <w:b w:val="1"/>
          <w:bCs w:val="1"/>
          <w:rtl w:val="0"/>
          <w:lang w:val="en-US"/>
        </w:rPr>
      </w:pPr>
      <w:r>
        <w:rPr>
          <w:b w:val="1"/>
          <w:bCs w:val="1"/>
          <w:rtl w:val="0"/>
          <w:lang w:val="en-US"/>
        </w:rPr>
        <w:t xml:space="preserve">Exploding Bomb </w:t>
      </w:r>
    </w:p>
    <w:p>
      <w:pPr>
        <w:pStyle w:val="Body"/>
        <w:numPr>
          <w:ilvl w:val="5"/>
          <w:numId w:val="12"/>
        </w:numPr>
        <w:bidi w:val="0"/>
        <w:ind w:right="0"/>
        <w:jc w:val="left"/>
        <w:rPr>
          <w:b w:val="1"/>
          <w:bCs w:val="1"/>
          <w:rtl w:val="0"/>
          <w:lang w:val="en-US"/>
        </w:rPr>
      </w:pPr>
      <w:r>
        <w:rPr>
          <w:b w:val="0"/>
          <w:bCs w:val="0"/>
          <w:rtl w:val="0"/>
          <w:lang w:val="en-US"/>
        </w:rPr>
        <w:t xml:space="preserve">This symbol indicates that the substance or product poses the risk of exploding and can also cause but not limited to: </w:t>
      </w:r>
    </w:p>
    <w:p>
      <w:pPr>
        <w:pStyle w:val="Body"/>
        <w:numPr>
          <w:ilvl w:val="6"/>
          <w:numId w:val="12"/>
        </w:numPr>
        <w:bidi w:val="0"/>
        <w:ind w:right="0"/>
        <w:jc w:val="left"/>
        <w:rPr>
          <w:b w:val="1"/>
          <w:bCs w:val="1"/>
          <w:rtl w:val="0"/>
          <w:lang w:val="en-US"/>
        </w:rPr>
      </w:pPr>
      <w:r>
        <w:rPr>
          <w:b w:val="0"/>
          <w:bCs w:val="0"/>
          <w:rtl w:val="0"/>
          <w:lang w:val="en-US"/>
        </w:rPr>
        <w:t xml:space="preserve">Self-Reactives </w:t>
      </w:r>
    </w:p>
    <w:p>
      <w:pPr>
        <w:pStyle w:val="Body"/>
        <w:numPr>
          <w:ilvl w:val="6"/>
          <w:numId w:val="12"/>
        </w:numPr>
        <w:bidi w:val="0"/>
        <w:ind w:right="0"/>
        <w:jc w:val="left"/>
        <w:rPr>
          <w:b w:val="1"/>
          <w:bCs w:val="1"/>
          <w:rtl w:val="0"/>
          <w:lang w:val="es-ES_tradnl"/>
        </w:rPr>
      </w:pPr>
      <w:r>
        <w:rPr>
          <w:b w:val="0"/>
          <w:bCs w:val="0"/>
          <w:rtl w:val="0"/>
          <w:lang w:val="es-ES_tradnl"/>
        </w:rPr>
        <w:t xml:space="preserve">Organic Peroxides  </w:t>
      </w:r>
    </w:p>
    <w:p>
      <w:pPr>
        <w:pStyle w:val="Body"/>
        <w:numPr>
          <w:ilvl w:val="4"/>
          <w:numId w:val="12"/>
        </w:numPr>
        <w:bidi w:val="0"/>
        <w:ind w:right="0"/>
        <w:jc w:val="left"/>
        <w:rPr>
          <w:b w:val="1"/>
          <w:bCs w:val="1"/>
          <w:rtl w:val="0"/>
          <w:lang w:val="en-US"/>
        </w:rPr>
      </w:pPr>
      <w:r>
        <w:rPr>
          <w:b w:val="1"/>
          <w:bCs w:val="1"/>
          <w:rtl w:val="0"/>
          <w:lang w:val="en-US"/>
        </w:rPr>
        <w:t xml:space="preserve">Flame Over Circle </w:t>
      </w:r>
    </w:p>
    <w:p>
      <w:pPr>
        <w:pStyle w:val="Body"/>
        <w:numPr>
          <w:ilvl w:val="5"/>
          <w:numId w:val="12"/>
        </w:numPr>
        <w:bidi w:val="0"/>
        <w:ind w:right="0"/>
        <w:jc w:val="left"/>
        <w:rPr>
          <w:b w:val="1"/>
          <w:bCs w:val="1"/>
          <w:rtl w:val="0"/>
          <w:lang w:val="en-US"/>
        </w:rPr>
      </w:pPr>
      <w:r>
        <w:rPr>
          <w:b w:val="0"/>
          <w:bCs w:val="0"/>
          <w:rtl w:val="0"/>
          <w:lang w:val="en-US"/>
        </w:rPr>
        <w:t xml:space="preserve">This symbol indicates that the substance or product can be oxidizing </w:t>
      </w:r>
    </w:p>
    <w:p>
      <w:pPr>
        <w:pStyle w:val="Body"/>
        <w:numPr>
          <w:ilvl w:val="4"/>
          <w:numId w:val="12"/>
        </w:numPr>
        <w:bidi w:val="0"/>
        <w:ind w:right="0"/>
        <w:jc w:val="left"/>
        <w:rPr>
          <w:b w:val="1"/>
          <w:bCs w:val="1"/>
          <w:rtl w:val="0"/>
          <w:lang w:val="en-US"/>
        </w:rPr>
      </w:pPr>
      <w:r>
        <w:rPr>
          <w:b w:val="1"/>
          <w:bCs w:val="1"/>
          <w:rtl w:val="0"/>
          <w:lang w:val="en-US"/>
        </w:rPr>
        <w:t xml:space="preserve">Environment (Non-Mandatory) </w:t>
      </w:r>
    </w:p>
    <w:p>
      <w:pPr>
        <w:pStyle w:val="Body"/>
        <w:numPr>
          <w:ilvl w:val="5"/>
          <w:numId w:val="12"/>
        </w:numPr>
        <w:bidi w:val="0"/>
        <w:ind w:right="0"/>
        <w:jc w:val="left"/>
        <w:rPr>
          <w:b w:val="1"/>
          <w:bCs w:val="1"/>
          <w:rtl w:val="0"/>
          <w:lang w:val="en-US"/>
        </w:rPr>
      </w:pPr>
      <w:r>
        <w:rPr>
          <w:b w:val="0"/>
          <w:bCs w:val="0"/>
          <w:rtl w:val="0"/>
          <w:lang w:val="en-US"/>
        </w:rPr>
        <w:t xml:space="preserve">This symbol indicates that the substance or product can be harmful to the environment. </w:t>
      </w:r>
    </w:p>
    <w:p>
      <w:pPr>
        <w:pStyle w:val="Body"/>
        <w:numPr>
          <w:ilvl w:val="6"/>
          <w:numId w:val="12"/>
        </w:numPr>
        <w:rPr>
          <w:u w:val="none"/>
          <w:lang w:val="en-US"/>
        </w:rPr>
      </w:pPr>
      <w:r>
        <w:rPr>
          <w:rtl w:val="0"/>
          <w:lang w:val="en-US"/>
        </w:rPr>
        <w:t xml:space="preserve">Aquatic Toxicity </w:t>
      </w:r>
    </w:p>
    <w:p>
      <w:pPr>
        <w:pStyle w:val="Body"/>
        <w:numPr>
          <w:ilvl w:val="4"/>
          <w:numId w:val="12"/>
        </w:numPr>
        <w:bidi w:val="0"/>
        <w:ind w:right="0"/>
        <w:jc w:val="left"/>
        <w:rPr>
          <w:b w:val="1"/>
          <w:bCs w:val="1"/>
          <w:rtl w:val="0"/>
          <w:lang w:val="en-US"/>
        </w:rPr>
      </w:pPr>
      <w:r>
        <w:rPr>
          <w:b w:val="1"/>
          <w:bCs w:val="1"/>
          <w:rtl w:val="0"/>
          <w:lang w:val="en-US"/>
        </w:rPr>
        <w:t>Skull and Crossbones</w:t>
      </w:r>
    </w:p>
    <w:p>
      <w:pPr>
        <w:pStyle w:val="Body"/>
        <w:numPr>
          <w:ilvl w:val="5"/>
          <w:numId w:val="12"/>
        </w:numPr>
        <w:rPr>
          <w:lang w:val="en-US"/>
        </w:rPr>
      </w:pPr>
      <w:r>
        <w:rPr>
          <w:rtl w:val="0"/>
          <w:lang w:val="en-US"/>
        </w:rPr>
        <w:t xml:space="preserve">This symbol indicates that this substance or product may be fatal if a person comes into direct contact with it. </w:t>
      </w:r>
      <w:r>
        <w:rPr>
          <w:i w:val="1"/>
          <w:iCs w:val="1"/>
          <w:rtl w:val="0"/>
          <w:lang w:val="en-US"/>
        </w:rPr>
        <w:t xml:space="preserve">Stress that point that while all chemicals may be deadly if the person is exposed for long periods of time, this symbol is only used when death is almost immediately or certain if a person were to come into contact with it. </w:t>
      </w:r>
    </w:p>
    <w:p>
      <w:pPr>
        <w:pStyle w:val="Body"/>
        <w:numPr>
          <w:ilvl w:val="6"/>
          <w:numId w:val="12"/>
        </w:numPr>
        <w:rPr>
          <w:lang w:val="en-US"/>
        </w:rPr>
      </w:pPr>
      <w:r>
        <w:rPr>
          <w:rtl w:val="0"/>
          <w:lang w:val="en-US"/>
        </w:rPr>
        <w:t xml:space="preserve"> Acute Toxicity (fatal or toxic)</w:t>
      </w:r>
    </w:p>
    <w:p>
      <w:pPr>
        <w:pStyle w:val="Body"/>
      </w:pPr>
    </w:p>
    <w:p>
      <w:pPr>
        <w:pStyle w:val="Body"/>
        <w:ind w:left="2880" w:firstLine="0"/>
        <w:rPr>
          <w:b w:val="1"/>
          <w:bCs w:val="1"/>
        </w:rPr>
      </w:pPr>
    </w:p>
    <w:p>
      <w:pPr>
        <w:pStyle w:val="Body"/>
        <w:rPr>
          <w:i w:val="1"/>
          <w:iCs w:val="1"/>
        </w:rPr>
      </w:pPr>
      <w:r>
        <w:rPr>
          <w:b w:val="1"/>
          <w:bCs w:val="1"/>
          <w:rtl w:val="0"/>
          <w:lang w:val="es-ES_tradnl"/>
        </w:rPr>
        <w:t>Instructor</w:t>
      </w:r>
      <w:r>
        <w:rPr>
          <w:rtl w:val="0"/>
        </w:rPr>
        <w:t>: Conclude this portion of the training with a collective recap of the chemicals, terms, and symbols we have learned thus far.</w:t>
      </w:r>
    </w:p>
    <w:p>
      <w:pPr>
        <w:pStyle w:val="Body"/>
        <w:ind w:left="2160" w:firstLine="0"/>
      </w:pPr>
    </w:p>
    <w:p>
      <w:pPr>
        <w:pStyle w:val="Body"/>
        <w:rPr>
          <w:b w:val="1"/>
          <w:bCs w:val="1"/>
        </w:rPr>
      </w:pPr>
      <w:r>
        <w:rPr>
          <w:b w:val="1"/>
          <w:bCs w:val="1"/>
          <w:rtl w:val="0"/>
        </w:rPr>
        <w:t>BREAK (5 mins)</w:t>
      </w:r>
    </w:p>
    <w:p>
      <w:pPr>
        <w:pStyle w:val="Body"/>
        <w:rPr>
          <w:b w:val="1"/>
          <w:bCs w:val="1"/>
        </w:rPr>
      </w:pPr>
    </w:p>
    <w:p>
      <w:pPr>
        <w:pStyle w:val="Body"/>
        <w:rPr>
          <w:i w:val="1"/>
          <w:iCs w:val="1"/>
        </w:rPr>
      </w:pPr>
      <w:r>
        <w:rPr>
          <w:b w:val="1"/>
          <w:bCs w:val="1"/>
          <w:rtl w:val="0"/>
          <w:lang w:val="es-ES_tradnl"/>
        </w:rPr>
        <w:t>Instructor</w:t>
      </w:r>
      <w:r>
        <w:rPr>
          <w:rtl w:val="0"/>
        </w:rPr>
        <w:t xml:space="preserve">: </w:t>
      </w:r>
      <w:r>
        <w:rPr>
          <w:i w:val="1"/>
          <w:iCs w:val="1"/>
          <w:rtl w:val="0"/>
          <w:lang w:val="en-US"/>
        </w:rPr>
        <w:t xml:space="preserve">Gather everyone back from the break to begin the next discussion. </w:t>
      </w:r>
    </w:p>
    <w:p>
      <w:pPr>
        <w:pStyle w:val="Body"/>
        <w:rPr>
          <w:i w:val="1"/>
          <w:iCs w:val="1"/>
        </w:rPr>
      </w:pPr>
    </w:p>
    <w:p>
      <w:pPr>
        <w:pStyle w:val="Body"/>
        <w:rPr>
          <w:b w:val="1"/>
          <w:bCs w:val="1"/>
        </w:rPr>
      </w:pPr>
      <w:r>
        <w:rPr>
          <w:b w:val="1"/>
          <w:bCs w:val="1"/>
          <w:rtl w:val="0"/>
          <w:lang w:val="en-US"/>
        </w:rPr>
        <w:t>Discussion</w:t>
      </w:r>
    </w:p>
    <w:p>
      <w:pPr>
        <w:pStyle w:val="Body"/>
        <w:rPr>
          <w:b w:val="1"/>
          <w:bCs w:val="1"/>
        </w:rPr>
      </w:pPr>
      <w:r>
        <w:rPr>
          <w:b w:val="1"/>
          <w:bCs w:val="1"/>
          <w:rtl w:val="0"/>
          <w:lang w:val="en-US"/>
        </w:rPr>
        <w:t>Time: 15 minutes</w:t>
      </w:r>
    </w:p>
    <w:p>
      <w:pPr>
        <w:pStyle w:val="Body"/>
        <w:rPr>
          <w:b w:val="1"/>
          <w:bCs w:val="1"/>
        </w:rPr>
      </w:pPr>
      <w:r>
        <w:rPr>
          <w:b w:val="1"/>
          <w:bCs w:val="1"/>
          <w:rtl w:val="0"/>
          <w:lang w:val="en-US"/>
        </w:rPr>
        <w:t>Materials:</w:t>
      </w:r>
    </w:p>
    <w:p>
      <w:pPr>
        <w:pStyle w:val="Body"/>
        <w:numPr>
          <w:ilvl w:val="0"/>
          <w:numId w:val="4"/>
        </w:numPr>
        <w:rPr>
          <w:lang w:val="en-US"/>
        </w:rPr>
      </w:pPr>
      <w:r>
        <w:rPr>
          <w:rtl w:val="0"/>
          <w:lang w:val="en-US"/>
        </w:rPr>
        <w:t xml:space="preserve">Butcher Paper </w:t>
      </w:r>
    </w:p>
    <w:p>
      <w:pPr>
        <w:pStyle w:val="Body"/>
        <w:numPr>
          <w:ilvl w:val="0"/>
          <w:numId w:val="4"/>
        </w:numPr>
        <w:rPr>
          <w:lang w:val="en-US"/>
        </w:rPr>
      </w:pPr>
      <w:r>
        <w:rPr>
          <w:rtl w:val="0"/>
          <w:lang w:val="en-US"/>
        </w:rPr>
        <w:t xml:space="preserve">Markers </w:t>
      </w:r>
    </w:p>
    <w:p>
      <w:pPr>
        <w:pStyle w:val="Body"/>
        <w:rPr>
          <w:b w:val="1"/>
          <w:bCs w:val="1"/>
        </w:rPr>
      </w:pPr>
    </w:p>
    <w:p>
      <w:pPr>
        <w:pStyle w:val="Body"/>
      </w:pPr>
      <w:r>
        <w:rPr>
          <w:b w:val="1"/>
          <w:bCs w:val="1"/>
          <w:rtl w:val="0"/>
          <w:lang w:val="es-ES_tradnl"/>
        </w:rPr>
        <w:t>Instructor</w:t>
      </w:r>
      <w:r>
        <w:rPr>
          <w:rtl w:val="0"/>
        </w:rPr>
        <w:t xml:space="preserve">: Start the dialogue by referring back to their </w:t>
      </w:r>
      <w:r>
        <w:rPr>
          <w:b w:val="1"/>
          <w:bCs w:val="1"/>
          <w:rtl w:val="0"/>
          <w:lang w:val="en-US"/>
        </w:rPr>
        <w:t>Garment Worker Bingo</w:t>
      </w:r>
      <w:r>
        <w:rPr>
          <w:rtl w:val="0"/>
        </w:rPr>
        <w:t xml:space="preserve"> playing cards as well as workplace chemical substances or products that folks have already identified. Ask participants about some of the most common chemicals they use at work (ask if they would like to add to the list). Again, try to encourage participants to engage by asking question such as: </w:t>
      </w:r>
    </w:p>
    <w:p>
      <w:pPr>
        <w:pStyle w:val="Body"/>
        <w:rPr>
          <w:i w:val="1"/>
          <w:iCs w:val="1"/>
        </w:rPr>
      </w:pPr>
    </w:p>
    <w:p>
      <w:pPr>
        <w:pStyle w:val="Body"/>
        <w:numPr>
          <w:ilvl w:val="0"/>
          <w:numId w:val="14"/>
        </w:numPr>
        <w:bidi w:val="0"/>
        <w:ind w:right="0"/>
        <w:jc w:val="left"/>
        <w:rPr>
          <w:i w:val="1"/>
          <w:iCs w:val="1"/>
          <w:rtl w:val="0"/>
          <w:lang w:val="en-US"/>
        </w:rPr>
      </w:pPr>
      <w:r>
        <w:rPr>
          <w:i w:val="1"/>
          <w:iCs w:val="1"/>
          <w:rtl w:val="0"/>
          <w:lang w:val="en-US"/>
        </w:rPr>
        <w:t>Do you use any sprays at work?</w:t>
      </w:r>
    </w:p>
    <w:p>
      <w:pPr>
        <w:pStyle w:val="Body"/>
        <w:numPr>
          <w:ilvl w:val="0"/>
          <w:numId w:val="14"/>
        </w:numPr>
        <w:bidi w:val="0"/>
        <w:ind w:right="0"/>
        <w:jc w:val="left"/>
        <w:rPr>
          <w:i w:val="1"/>
          <w:iCs w:val="1"/>
          <w:rtl w:val="0"/>
          <w:lang w:val="en-US"/>
        </w:rPr>
      </w:pPr>
      <w:r>
        <w:rPr>
          <w:i w:val="1"/>
          <w:iCs w:val="1"/>
          <w:rtl w:val="0"/>
          <w:lang w:val="en-US"/>
        </w:rPr>
        <w:t>Do you use any oils at work?</w:t>
      </w:r>
    </w:p>
    <w:p>
      <w:pPr>
        <w:pStyle w:val="Body"/>
        <w:numPr>
          <w:ilvl w:val="0"/>
          <w:numId w:val="14"/>
        </w:numPr>
        <w:bidi w:val="0"/>
        <w:ind w:right="0"/>
        <w:jc w:val="left"/>
        <w:rPr>
          <w:i w:val="1"/>
          <w:iCs w:val="1"/>
          <w:rtl w:val="0"/>
          <w:lang w:val="en-US"/>
        </w:rPr>
      </w:pPr>
      <w:r>
        <w:rPr>
          <w:i w:val="1"/>
          <w:iCs w:val="1"/>
          <w:rtl w:val="0"/>
          <w:lang w:val="en-US"/>
        </w:rPr>
        <w:t xml:space="preserve">Do you think the fabric has chemicals? If so, how have they affected you (if ever). </w:t>
      </w:r>
    </w:p>
    <w:p>
      <w:pPr>
        <w:pStyle w:val="Body"/>
        <w:numPr>
          <w:ilvl w:val="0"/>
          <w:numId w:val="14"/>
        </w:numPr>
        <w:bidi w:val="0"/>
        <w:ind w:right="0"/>
        <w:jc w:val="left"/>
        <w:rPr>
          <w:i w:val="1"/>
          <w:iCs w:val="1"/>
          <w:rtl w:val="0"/>
          <w:lang w:val="en-US"/>
        </w:rPr>
      </w:pPr>
      <w:r>
        <w:rPr>
          <w:i w:val="1"/>
          <w:iCs w:val="1"/>
          <w:rtl w:val="0"/>
          <w:lang w:val="en-US"/>
        </w:rPr>
        <w:t>Do you think the dust/fabric that is in the air has chemicals? If so, how have they affected you (if ever).</w:t>
      </w:r>
    </w:p>
    <w:p>
      <w:pPr>
        <w:pStyle w:val="Body"/>
        <w:numPr>
          <w:ilvl w:val="0"/>
          <w:numId w:val="14"/>
        </w:numPr>
        <w:bidi w:val="0"/>
        <w:ind w:right="0"/>
        <w:jc w:val="left"/>
        <w:rPr>
          <w:i w:val="1"/>
          <w:iCs w:val="1"/>
          <w:rtl w:val="0"/>
          <w:lang w:val="en-US"/>
        </w:rPr>
      </w:pPr>
      <w:r>
        <w:rPr>
          <w:i w:val="1"/>
          <w:iCs w:val="1"/>
          <w:rtl w:val="0"/>
          <w:lang w:val="en-US"/>
        </w:rPr>
        <w:t>Have your eyes, throat, hands, nose, etc. ever been irritated? Can we attribute these to chemicals used at work?</w:t>
      </w:r>
    </w:p>
    <w:p>
      <w:pPr>
        <w:pStyle w:val="Body"/>
      </w:pPr>
    </w:p>
    <w:p>
      <w:pPr>
        <w:pStyle w:val="Body"/>
      </w:pPr>
      <w:r>
        <w:rPr>
          <w:rtl w:val="0"/>
        </w:rPr>
        <w:t xml:space="preserve">As people begin sharing, write down the common problems that participants share. After participants have shared and identified collectively the top 3-5 common problems, begin the conversation around prevention and protection. </w:t>
      </w:r>
    </w:p>
    <w:p>
      <w:pPr>
        <w:pStyle w:val="Body"/>
      </w:pPr>
    </w:p>
    <w:p>
      <w:pPr>
        <w:pStyle w:val="Body"/>
        <w:rPr>
          <w:b w:val="1"/>
          <w:bCs w:val="1"/>
        </w:rPr>
      </w:pPr>
      <w:r>
        <w:rPr>
          <w:b w:val="1"/>
          <w:bCs w:val="1"/>
          <w:rtl w:val="0"/>
          <w:lang w:val="en-US"/>
        </w:rPr>
        <w:t xml:space="preserve">Prevention and Protection </w:t>
      </w:r>
    </w:p>
    <w:p>
      <w:pPr>
        <w:pStyle w:val="Body"/>
        <w:rPr>
          <w:b w:val="1"/>
          <w:bCs w:val="1"/>
        </w:rPr>
      </w:pPr>
      <w:r>
        <w:rPr>
          <w:b w:val="1"/>
          <w:bCs w:val="1"/>
          <w:rtl w:val="0"/>
          <w:lang w:val="en-US"/>
        </w:rPr>
        <w:t>Time: 30 minutes</w:t>
      </w:r>
    </w:p>
    <w:p>
      <w:pPr>
        <w:pStyle w:val="Body"/>
        <w:rPr>
          <w:b w:val="1"/>
          <w:bCs w:val="1"/>
        </w:rPr>
      </w:pPr>
    </w:p>
    <w:p>
      <w:pPr>
        <w:pStyle w:val="Body"/>
        <w:rPr>
          <w:color w:val="333333"/>
          <w:u w:color="333333"/>
          <w:shd w:val="clear" w:color="auto" w:fill="ffffff"/>
        </w:rPr>
      </w:pPr>
      <w:r>
        <w:rPr>
          <w:b w:val="1"/>
          <w:bCs w:val="1"/>
          <w:color w:val="333333"/>
          <w:u w:color="333333"/>
          <w:shd w:val="clear" w:color="auto" w:fill="ffffff"/>
          <w:rtl w:val="0"/>
          <w:lang w:val="es-ES_tradnl"/>
        </w:rPr>
        <w:t>Instructor</w:t>
      </w:r>
      <w:r>
        <w:rPr>
          <w:color w:val="333333"/>
          <w:u w:color="333333"/>
          <w:shd w:val="clear" w:color="auto" w:fill="ffffff"/>
          <w:rtl w:val="0"/>
          <w:lang w:val="en-US"/>
        </w:rPr>
        <w:t xml:space="preserve">: While referring to </w:t>
      </w:r>
      <w:r>
        <w:rPr>
          <w:rtl w:val="0"/>
        </w:rPr>
        <w:t xml:space="preserve">workplace chemical substances or products that they have already identified, </w:t>
      </w:r>
      <w:r>
        <w:rPr>
          <w:i w:val="1"/>
          <w:iCs w:val="1"/>
          <w:color w:val="333333"/>
          <w:u w:color="333333"/>
          <w:shd w:val="clear" w:color="auto" w:fill="ffffff"/>
          <w:rtl w:val="0"/>
          <w:lang w:val="en-US"/>
        </w:rPr>
        <w:t>Ask participants</w:t>
      </w:r>
      <w:r>
        <w:rPr>
          <w:color w:val="333333"/>
          <w:u w:color="333333"/>
          <w:shd w:val="clear" w:color="auto" w:fill="ffffff"/>
          <w:rtl w:val="0"/>
          <w:lang w:val="fr-FR"/>
        </w:rPr>
        <w:t xml:space="preserve"> : </w:t>
      </w:r>
    </w:p>
    <w:p>
      <w:pPr>
        <w:pStyle w:val="Body"/>
        <w:numPr>
          <w:ilvl w:val="0"/>
          <w:numId w:val="16"/>
        </w:numPr>
        <w:rPr>
          <w:u w:val="none"/>
          <w:lang w:val="en-US"/>
        </w:rPr>
      </w:pPr>
      <w:r>
        <w:rPr>
          <w:color w:val="333333"/>
          <w:u w:color="333333"/>
          <w:shd w:val="clear" w:color="auto" w:fill="ffffff"/>
          <w:rtl w:val="0"/>
          <w:lang w:val="en-US"/>
        </w:rPr>
        <w:t xml:space="preserve">What measures can we take, as workers, to reduce our risk and exposure to these chemical products or substances? Wait for participants to answer then follow with suggestions (For the purpose of the following activities be sure to state that we are starting off the suggestions from the easiest steps to the some of the concrete steps we can take we can take to ensure our safety): </w:t>
      </w:r>
    </w:p>
    <w:p>
      <w:pPr>
        <w:pStyle w:val="Body"/>
        <w:rPr>
          <w:color w:val="333333"/>
          <w:u w:color="333333"/>
          <w:shd w:val="clear" w:color="auto" w:fill="ffffff"/>
        </w:rPr>
      </w:pPr>
    </w:p>
    <w:p>
      <w:pPr>
        <w:pStyle w:val="Body"/>
        <w:numPr>
          <w:ilvl w:val="1"/>
          <w:numId w:val="16"/>
        </w:numPr>
        <w:bidi w:val="0"/>
        <w:ind w:right="0"/>
        <w:jc w:val="left"/>
        <w:rPr>
          <w:color w:val="333333"/>
          <w:u w:color="333333"/>
          <w:shd w:val="clear" w:color="auto" w:fill="ffffff"/>
          <w:rtl w:val="0"/>
          <w:lang w:val="en-US"/>
        </w:rPr>
      </w:pPr>
      <w:r>
        <w:rPr>
          <w:b w:val="1"/>
          <w:bCs w:val="1"/>
          <w:color w:val="333333"/>
          <w:u w:color="333333"/>
          <w:shd w:val="clear" w:color="auto" w:fill="ffffff"/>
          <w:rtl w:val="0"/>
          <w:lang w:val="en-US"/>
        </w:rPr>
        <w:t xml:space="preserve">1. Protect yourself </w:t>
      </w:r>
    </w:p>
    <w:p>
      <w:pPr>
        <w:pStyle w:val="Body"/>
        <w:jc w:val="center"/>
        <w:rPr>
          <w:color w:val="333333"/>
          <w:u w:color="333333"/>
          <w:shd w:val="clear" w:color="auto" w:fill="ffffff"/>
        </w:rPr>
      </w:pPr>
    </w:p>
    <w:p>
      <w:pPr>
        <w:pStyle w:val="Body"/>
        <w:ind w:left="720" w:firstLine="0"/>
        <w:jc w:val="center"/>
        <w:rPr>
          <w:b w:val="1"/>
          <w:bCs w:val="1"/>
          <w:color w:val="333333"/>
          <w:u w:color="333333"/>
          <w:shd w:val="clear" w:color="auto" w:fill="ffffff"/>
        </w:rPr>
      </w:pPr>
      <w:r>
        <w:rPr>
          <w:b w:val="1"/>
          <w:bCs w:val="1"/>
          <w:color w:val="333333"/>
          <w:u w:color="333333"/>
          <w:shd w:val="clear" w:color="auto" w:fill="ffffff"/>
        </w:rPr>
        <w:drawing>
          <wp:inline distT="0" distB="0" distL="0" distR="0">
            <wp:extent cx="3572404" cy="2243138"/>
            <wp:effectExtent l="0" t="0" r="0" b="0"/>
            <wp:docPr id="1073741826" name="officeArt object" descr="Ideal_safety.jpg"/>
            <wp:cNvGraphicFramePr/>
            <a:graphic xmlns:a="http://schemas.openxmlformats.org/drawingml/2006/main">
              <a:graphicData uri="http://schemas.openxmlformats.org/drawingml/2006/picture">
                <pic:pic xmlns:pic="http://schemas.openxmlformats.org/drawingml/2006/picture">
                  <pic:nvPicPr>
                    <pic:cNvPr id="1073741826" name="image10.jpg" descr="Ideal_safety.jpg"/>
                    <pic:cNvPicPr>
                      <a:picLocks noChangeAspect="1"/>
                    </pic:cNvPicPr>
                  </pic:nvPicPr>
                  <pic:blipFill>
                    <a:blip r:embed="rId5">
                      <a:extLst/>
                    </a:blip>
                    <a:stretch>
                      <a:fillRect/>
                    </a:stretch>
                  </pic:blipFill>
                  <pic:spPr>
                    <a:xfrm>
                      <a:off x="0" y="0"/>
                      <a:ext cx="3572404" cy="2243138"/>
                    </a:xfrm>
                    <a:prstGeom prst="rect">
                      <a:avLst/>
                    </a:prstGeom>
                    <a:ln w="12700" cap="flat">
                      <a:noFill/>
                      <a:miter lim="400000"/>
                    </a:ln>
                    <a:effectLst/>
                  </pic:spPr>
                </pic:pic>
              </a:graphicData>
            </a:graphic>
          </wp:inline>
        </w:drawing>
      </w:r>
    </w:p>
    <w:p>
      <w:pPr>
        <w:pStyle w:val="Body"/>
        <w:numPr>
          <w:ilvl w:val="2"/>
          <w:numId w:val="16"/>
        </w:numPr>
        <w:bidi w:val="0"/>
        <w:ind w:right="0"/>
        <w:jc w:val="left"/>
        <w:rPr>
          <w:color w:val="333333"/>
          <w:u w:color="333333"/>
          <w:shd w:val="clear" w:color="auto" w:fill="ffffff"/>
          <w:rtl w:val="0"/>
          <w:lang w:val="en-US"/>
        </w:rPr>
      </w:pPr>
      <w:r>
        <w:rPr>
          <w:color w:val="333333"/>
          <w:u w:color="333333"/>
          <w:shd w:val="clear" w:color="auto" w:fill="ffffff"/>
          <w:rtl w:val="0"/>
          <w:lang w:val="en-US"/>
        </w:rPr>
        <w:t>Use protective gear if you absolutely need to use chemical substances or products</w:t>
      </w:r>
    </w:p>
    <w:p>
      <w:pPr>
        <w:pStyle w:val="Body"/>
        <w:numPr>
          <w:ilvl w:val="3"/>
          <w:numId w:val="16"/>
        </w:numPr>
        <w:bidi w:val="0"/>
        <w:ind w:right="0"/>
        <w:jc w:val="left"/>
        <w:rPr>
          <w:color w:val="333333"/>
          <w:u w:val="none" w:color="333333"/>
          <w:shd w:val="clear" w:color="auto" w:fill="ffffff"/>
          <w:rtl w:val="0"/>
          <w:lang w:val="en-US"/>
        </w:rPr>
      </w:pPr>
      <w:r>
        <w:rPr>
          <w:color w:val="333333"/>
          <w:u w:color="333333"/>
          <w:shd w:val="clear" w:color="auto" w:fill="ffffff"/>
          <w:rtl w:val="0"/>
          <w:lang w:val="en-US"/>
        </w:rPr>
        <w:t>Use protective equipment such as gloves, masks, aprons/protective clothing to protect your body against the chemical substances or products</w:t>
      </w:r>
    </w:p>
    <w:p>
      <w:pPr>
        <w:pStyle w:val="Body"/>
        <w:ind w:left="720" w:firstLine="0"/>
        <w:rPr>
          <w:b w:val="1"/>
          <w:bCs w:val="1"/>
          <w:color w:val="333333"/>
          <w:u w:color="333333"/>
          <w:shd w:val="clear" w:color="auto" w:fill="ffffff"/>
        </w:rPr>
      </w:pPr>
    </w:p>
    <w:p>
      <w:pPr>
        <w:pStyle w:val="Body"/>
        <w:ind w:left="720" w:firstLine="0"/>
        <w:rPr>
          <w:b w:val="1"/>
          <w:bCs w:val="1"/>
          <w:color w:val="333333"/>
          <w:u w:color="333333"/>
          <w:shd w:val="clear" w:color="auto" w:fill="ffffff"/>
        </w:rPr>
      </w:pPr>
    </w:p>
    <w:p>
      <w:pPr>
        <w:pStyle w:val="Body"/>
        <w:ind w:left="720" w:firstLine="0"/>
        <w:rPr>
          <w:b w:val="1"/>
          <w:bCs w:val="1"/>
          <w:color w:val="333333"/>
          <w:u w:color="333333"/>
          <w:shd w:val="clear" w:color="auto" w:fill="ffffff"/>
        </w:rPr>
      </w:pPr>
    </w:p>
    <w:p>
      <w:pPr>
        <w:pStyle w:val="Body"/>
        <w:ind w:left="720" w:firstLine="0"/>
        <w:rPr>
          <w:b w:val="1"/>
          <w:bCs w:val="1"/>
          <w:color w:val="333333"/>
          <w:u w:color="333333"/>
          <w:shd w:val="clear" w:color="auto" w:fill="ffffff"/>
        </w:rPr>
      </w:pPr>
    </w:p>
    <w:p>
      <w:pPr>
        <w:pStyle w:val="Body"/>
        <w:ind w:left="720" w:firstLine="0"/>
        <w:rPr>
          <w:b w:val="1"/>
          <w:bCs w:val="1"/>
          <w:color w:val="333333"/>
          <w:u w:color="333333"/>
          <w:shd w:val="clear" w:color="auto" w:fill="ffffff"/>
        </w:rPr>
      </w:pPr>
    </w:p>
    <w:p>
      <w:pPr>
        <w:pStyle w:val="Body"/>
        <w:rPr>
          <w:b w:val="1"/>
          <w:bCs w:val="1"/>
          <w:color w:val="333333"/>
          <w:u w:color="333333"/>
          <w:shd w:val="clear" w:color="auto" w:fill="ffffff"/>
        </w:rPr>
      </w:pPr>
    </w:p>
    <w:p>
      <w:pPr>
        <w:pStyle w:val="Body"/>
        <w:numPr>
          <w:ilvl w:val="1"/>
          <w:numId w:val="16"/>
        </w:numPr>
        <w:bidi w:val="0"/>
        <w:ind w:right="0"/>
        <w:jc w:val="left"/>
        <w:rPr>
          <w:b w:val="1"/>
          <w:bCs w:val="1"/>
          <w:color w:val="333333"/>
          <w:u w:color="333333"/>
          <w:shd w:val="clear" w:color="auto" w:fill="ffffff"/>
          <w:rtl w:val="0"/>
          <w:lang w:val="en-US"/>
        </w:rPr>
      </w:pPr>
      <w:r>
        <w:rPr>
          <w:b w:val="1"/>
          <w:bCs w:val="1"/>
          <w:color w:val="333333"/>
          <w:u w:color="333333"/>
          <w:shd w:val="clear" w:color="auto" w:fill="ffffff"/>
          <w:rtl w:val="0"/>
          <w:lang w:val="en-US"/>
        </w:rPr>
        <w:t xml:space="preserve">2. Changes in the way we work </w:t>
      </w:r>
    </w:p>
    <w:p>
      <w:pPr>
        <w:pStyle w:val="Body"/>
        <w:jc w:val="center"/>
        <w:rPr>
          <w:b w:val="1"/>
          <w:bCs w:val="1"/>
          <w:color w:val="333333"/>
          <w:u w:color="333333"/>
          <w:shd w:val="clear" w:color="auto" w:fill="ffffff"/>
        </w:rPr>
      </w:pPr>
      <w:r>
        <w:rPr>
          <w:color w:val="333333"/>
          <w:u w:color="333333"/>
          <w:shd w:val="clear" w:color="auto" w:fill="ffffff"/>
        </w:rPr>
        <w:drawing>
          <wp:inline distT="0" distB="0" distL="0" distR="0">
            <wp:extent cx="3468305" cy="2243138"/>
            <wp:effectExtent l="0" t="0" r="0" b="0"/>
            <wp:docPr id="1073741827" name="officeArt object" descr="Peligro_danger.jpg"/>
            <wp:cNvGraphicFramePr/>
            <a:graphic xmlns:a="http://schemas.openxmlformats.org/drawingml/2006/main">
              <a:graphicData uri="http://schemas.openxmlformats.org/drawingml/2006/picture">
                <pic:pic xmlns:pic="http://schemas.openxmlformats.org/drawingml/2006/picture">
                  <pic:nvPicPr>
                    <pic:cNvPr id="1073741827" name="image13.jpg" descr="Peligro_danger.jpg"/>
                    <pic:cNvPicPr>
                      <a:picLocks noChangeAspect="1"/>
                    </pic:cNvPicPr>
                  </pic:nvPicPr>
                  <pic:blipFill>
                    <a:blip r:embed="rId6">
                      <a:extLst/>
                    </a:blip>
                    <a:srcRect l="4647" t="10683" r="2243" b="9187"/>
                    <a:stretch>
                      <a:fillRect/>
                    </a:stretch>
                  </pic:blipFill>
                  <pic:spPr>
                    <a:xfrm>
                      <a:off x="0" y="0"/>
                      <a:ext cx="3468305" cy="2243138"/>
                    </a:xfrm>
                    <a:prstGeom prst="rect">
                      <a:avLst/>
                    </a:prstGeom>
                    <a:ln w="12700" cap="flat">
                      <a:noFill/>
                      <a:miter lim="400000"/>
                    </a:ln>
                    <a:effectLst/>
                  </pic:spPr>
                </pic:pic>
              </a:graphicData>
            </a:graphic>
          </wp:inline>
        </w:drawing>
      </w:r>
    </w:p>
    <w:p>
      <w:pPr>
        <w:pStyle w:val="Body"/>
        <w:numPr>
          <w:ilvl w:val="2"/>
          <w:numId w:val="16"/>
        </w:numPr>
        <w:bidi w:val="0"/>
        <w:ind w:right="0"/>
        <w:jc w:val="left"/>
        <w:rPr>
          <w:color w:val="333333"/>
          <w:u w:color="333333"/>
          <w:shd w:val="clear" w:color="auto" w:fill="ffffff"/>
          <w:rtl w:val="0"/>
          <w:lang w:val="en-US"/>
        </w:rPr>
      </w:pPr>
      <w:r>
        <w:rPr>
          <w:color w:val="333333"/>
          <w:u w:color="333333"/>
          <w:shd w:val="clear" w:color="auto" w:fill="ffffff"/>
          <w:rtl w:val="0"/>
          <w:lang w:val="en-US"/>
        </w:rPr>
        <w:t>Try to clean your work area regularly to reduce dust and chemicals in the air.</w:t>
      </w:r>
    </w:p>
    <w:p>
      <w:pPr>
        <w:pStyle w:val="Body"/>
        <w:numPr>
          <w:ilvl w:val="2"/>
          <w:numId w:val="16"/>
        </w:numPr>
        <w:bidi w:val="0"/>
        <w:ind w:right="0"/>
        <w:jc w:val="left"/>
        <w:rPr>
          <w:color w:val="333333"/>
          <w:u w:color="333333"/>
          <w:shd w:val="clear" w:color="auto" w:fill="ffffff"/>
          <w:rtl w:val="0"/>
          <w:lang w:val="en-US"/>
        </w:rPr>
      </w:pPr>
      <w:r>
        <w:rPr>
          <w:color w:val="333333"/>
          <w:u w:color="333333"/>
          <w:shd w:val="clear" w:color="auto" w:fill="ffffff"/>
          <w:rtl w:val="0"/>
          <w:lang w:val="en-US"/>
        </w:rPr>
        <w:t>Keep your drinkable liquids and/or food away from the chemical substances or products.</w:t>
      </w:r>
    </w:p>
    <w:p>
      <w:pPr>
        <w:pStyle w:val="Body"/>
        <w:numPr>
          <w:ilvl w:val="2"/>
          <w:numId w:val="16"/>
        </w:numPr>
        <w:bidi w:val="0"/>
        <w:ind w:right="0"/>
        <w:jc w:val="left"/>
        <w:rPr>
          <w:color w:val="333333"/>
          <w:u w:val="none" w:color="333333"/>
          <w:shd w:val="clear" w:color="auto" w:fill="ffffff"/>
          <w:rtl w:val="0"/>
          <w:lang w:val="en-US"/>
        </w:rPr>
      </w:pPr>
      <w:r>
        <w:rPr>
          <w:color w:val="333333"/>
          <w:u w:color="333333"/>
          <w:shd w:val="clear" w:color="auto" w:fill="ffffff"/>
          <w:rtl w:val="0"/>
          <w:lang w:val="en-US"/>
        </w:rPr>
        <w:t>Use the tools provided to protect against chemical substances or products in the workplace</w:t>
      </w:r>
    </w:p>
    <w:p>
      <w:pPr>
        <w:pStyle w:val="Body"/>
        <w:numPr>
          <w:ilvl w:val="2"/>
          <w:numId w:val="16"/>
        </w:numPr>
        <w:bidi w:val="0"/>
        <w:ind w:right="0"/>
        <w:jc w:val="left"/>
        <w:rPr>
          <w:color w:val="333333"/>
          <w:u w:val="none" w:color="333333"/>
          <w:shd w:val="clear" w:color="auto" w:fill="ffffff"/>
          <w:rtl w:val="0"/>
          <w:lang w:val="en-US"/>
        </w:rPr>
      </w:pPr>
      <w:r>
        <w:rPr>
          <w:color w:val="333333"/>
          <w:u w:color="333333"/>
          <w:shd w:val="clear" w:color="auto" w:fill="ffffff"/>
          <w:rtl w:val="0"/>
          <w:lang w:val="en-US"/>
        </w:rPr>
        <w:t>Cover or store the containers when they are not in use.</w:t>
      </w:r>
    </w:p>
    <w:p>
      <w:pPr>
        <w:pStyle w:val="Body"/>
        <w:numPr>
          <w:ilvl w:val="1"/>
          <w:numId w:val="16"/>
        </w:numPr>
        <w:bidi w:val="0"/>
        <w:ind w:right="0"/>
        <w:jc w:val="left"/>
        <w:rPr>
          <w:b w:val="1"/>
          <w:bCs w:val="1"/>
          <w:color w:val="333333"/>
          <w:u w:color="333333"/>
          <w:shd w:val="clear" w:color="auto" w:fill="ffffff"/>
          <w:rtl w:val="0"/>
          <w:lang w:val="en-US"/>
        </w:rPr>
      </w:pPr>
      <w:r>
        <w:rPr>
          <w:b w:val="1"/>
          <w:bCs w:val="1"/>
          <w:color w:val="333333"/>
          <w:u w:color="333333"/>
          <w:shd w:val="clear" w:color="auto" w:fill="ffffff"/>
          <w:rtl w:val="0"/>
          <w:lang w:val="en-US"/>
        </w:rPr>
        <w:t>3. Advocate for Workplace Changes</w:t>
      </w:r>
    </w:p>
    <w:p>
      <w:pPr>
        <w:pStyle w:val="Body"/>
        <w:ind w:left="720" w:firstLine="0"/>
        <w:jc w:val="center"/>
        <w:rPr>
          <w:b w:val="1"/>
          <w:bCs w:val="1"/>
          <w:color w:val="333333"/>
          <w:u w:color="333333"/>
          <w:shd w:val="clear" w:color="auto" w:fill="ffffff"/>
        </w:rPr>
      </w:pPr>
      <w:r>
        <w:rPr>
          <w:b w:val="1"/>
          <w:bCs w:val="1"/>
          <w:color w:val="333333"/>
          <w:u w:color="333333"/>
          <w:shd w:val="clear" w:color="auto" w:fill="ffffff"/>
        </w:rPr>
        <w:drawing>
          <wp:inline distT="0" distB="0" distL="0" distR="0">
            <wp:extent cx="3895725" cy="2390776"/>
            <wp:effectExtent l="0" t="0" r="0" b="0"/>
            <wp:docPr id="1073741828" name="officeArt object" descr="Woman_leading_organizate.jpg"/>
            <wp:cNvGraphicFramePr/>
            <a:graphic xmlns:a="http://schemas.openxmlformats.org/drawingml/2006/main">
              <a:graphicData uri="http://schemas.openxmlformats.org/drawingml/2006/picture">
                <pic:pic xmlns:pic="http://schemas.openxmlformats.org/drawingml/2006/picture">
                  <pic:nvPicPr>
                    <pic:cNvPr id="1073741828" name="image12.jpg" descr="Woman_leading_organizate.jpg"/>
                    <pic:cNvPicPr>
                      <a:picLocks noChangeAspect="1"/>
                    </pic:cNvPicPr>
                  </pic:nvPicPr>
                  <pic:blipFill>
                    <a:blip r:embed="rId7">
                      <a:extLst/>
                    </a:blip>
                    <a:srcRect l="0" t="5614" r="0" b="6315"/>
                    <a:stretch>
                      <a:fillRect/>
                    </a:stretch>
                  </pic:blipFill>
                  <pic:spPr>
                    <a:xfrm>
                      <a:off x="0" y="0"/>
                      <a:ext cx="3895725" cy="2390776"/>
                    </a:xfrm>
                    <a:prstGeom prst="rect">
                      <a:avLst/>
                    </a:prstGeom>
                    <a:ln w="12700" cap="flat">
                      <a:noFill/>
                      <a:miter lim="400000"/>
                    </a:ln>
                    <a:effectLst/>
                  </pic:spPr>
                </pic:pic>
              </a:graphicData>
            </a:graphic>
          </wp:inline>
        </w:drawing>
      </w:r>
    </w:p>
    <w:p>
      <w:pPr>
        <w:pStyle w:val="Body"/>
        <w:numPr>
          <w:ilvl w:val="2"/>
          <w:numId w:val="16"/>
        </w:numPr>
        <w:bidi w:val="0"/>
        <w:ind w:right="0"/>
        <w:jc w:val="left"/>
        <w:rPr>
          <w:color w:val="333333"/>
          <w:u w:color="333333"/>
          <w:shd w:val="clear" w:color="auto" w:fill="ffffff"/>
          <w:rtl w:val="0"/>
          <w:lang w:val="en-US"/>
        </w:rPr>
      </w:pPr>
      <w:r>
        <w:rPr>
          <w:color w:val="333333"/>
          <w:u w:color="333333"/>
          <w:shd w:val="clear" w:color="auto" w:fill="ffffff"/>
          <w:rtl w:val="0"/>
          <w:lang w:val="en-US"/>
        </w:rPr>
        <w:t>Advocate for more time to wash your hands frequently.</w:t>
      </w:r>
    </w:p>
    <w:p>
      <w:pPr>
        <w:pStyle w:val="Body"/>
        <w:numPr>
          <w:ilvl w:val="2"/>
          <w:numId w:val="16"/>
        </w:numPr>
        <w:bidi w:val="0"/>
        <w:ind w:right="0"/>
        <w:jc w:val="left"/>
        <w:rPr>
          <w:color w:val="333333"/>
          <w:u w:val="none" w:color="333333"/>
          <w:shd w:val="clear" w:color="auto" w:fill="ffffff"/>
          <w:rtl w:val="0"/>
          <w:lang w:val="en-US"/>
        </w:rPr>
      </w:pPr>
      <w:r>
        <w:rPr>
          <w:color w:val="333333"/>
          <w:u w:color="333333"/>
          <w:shd w:val="clear" w:color="auto" w:fill="ffffff"/>
          <w:rtl w:val="0"/>
          <w:lang w:val="en-US"/>
        </w:rPr>
        <w:t>Advocate to use less chemical substances or products as possible.</w:t>
      </w:r>
    </w:p>
    <w:p>
      <w:pPr>
        <w:pStyle w:val="Body"/>
        <w:numPr>
          <w:ilvl w:val="2"/>
          <w:numId w:val="16"/>
        </w:numPr>
        <w:bidi w:val="0"/>
        <w:ind w:right="0"/>
        <w:jc w:val="left"/>
        <w:rPr>
          <w:color w:val="333333"/>
          <w:u w:val="none" w:color="333333"/>
          <w:shd w:val="clear" w:color="auto" w:fill="ffffff"/>
          <w:rtl w:val="0"/>
          <w:lang w:val="en-US"/>
        </w:rPr>
      </w:pPr>
      <w:r>
        <w:rPr>
          <w:color w:val="333333"/>
          <w:u w:color="333333"/>
          <w:shd w:val="clear" w:color="auto" w:fill="ffffff"/>
          <w:rtl w:val="0"/>
          <w:lang w:val="en-US"/>
        </w:rPr>
        <w:t>Try to reduce the amount of chemical substances or products that are in the air</w:t>
      </w:r>
    </w:p>
    <w:p>
      <w:pPr>
        <w:pStyle w:val="Body"/>
        <w:numPr>
          <w:ilvl w:val="2"/>
          <w:numId w:val="16"/>
        </w:numPr>
        <w:bidi w:val="0"/>
        <w:ind w:right="0"/>
        <w:jc w:val="left"/>
        <w:rPr>
          <w:color w:val="333333"/>
          <w:u w:color="333333"/>
          <w:shd w:val="clear" w:color="auto" w:fill="ffffff"/>
          <w:rtl w:val="0"/>
          <w:lang w:val="en-US"/>
        </w:rPr>
      </w:pPr>
      <w:r>
        <w:rPr>
          <w:color w:val="333333"/>
          <w:u w:color="333333"/>
          <w:shd w:val="clear" w:color="auto" w:fill="ffffff"/>
          <w:rtl w:val="0"/>
          <w:lang w:val="en-US"/>
        </w:rPr>
        <w:t>Good ventilation is key to reducing chemical substances or products in the air, if possible try to reduce the use of sprays or powders</w:t>
      </w:r>
    </w:p>
    <w:p>
      <w:pPr>
        <w:pStyle w:val="Body"/>
        <w:rPr>
          <w:color w:val="333333"/>
          <w:u w:color="333333"/>
          <w:shd w:val="clear" w:color="auto" w:fill="ffffff"/>
        </w:rPr>
      </w:pPr>
    </w:p>
    <w:p>
      <w:pPr>
        <w:pStyle w:val="Body"/>
        <w:rPr>
          <w:color w:val="333333"/>
          <w:u w:color="333333"/>
          <w:shd w:val="clear" w:color="auto" w:fill="ffffff"/>
        </w:rPr>
      </w:pPr>
    </w:p>
    <w:p>
      <w:pPr>
        <w:pStyle w:val="Body"/>
        <w:rPr>
          <w:color w:val="333333"/>
          <w:u w:color="333333"/>
          <w:shd w:val="clear" w:color="auto" w:fill="ffffff"/>
        </w:rPr>
      </w:pPr>
    </w:p>
    <w:p>
      <w:pPr>
        <w:pStyle w:val="Body"/>
        <w:rPr>
          <w:color w:val="333333"/>
          <w:u w:color="333333"/>
          <w:shd w:val="clear" w:color="auto" w:fill="ffffff"/>
        </w:rPr>
      </w:pPr>
    </w:p>
    <w:p>
      <w:pPr>
        <w:pStyle w:val="Body"/>
        <w:rPr>
          <w:color w:val="333333"/>
          <w:u w:color="333333"/>
          <w:shd w:val="clear" w:color="auto" w:fill="ffffff"/>
        </w:rPr>
      </w:pPr>
    </w:p>
    <w:p>
      <w:pPr>
        <w:pStyle w:val="Body"/>
        <w:numPr>
          <w:ilvl w:val="1"/>
          <w:numId w:val="16"/>
        </w:numPr>
        <w:bidi w:val="0"/>
        <w:ind w:right="0"/>
        <w:jc w:val="left"/>
        <w:rPr>
          <w:b w:val="1"/>
          <w:bCs w:val="1"/>
          <w:color w:val="333333"/>
          <w:u w:color="333333"/>
          <w:shd w:val="clear" w:color="auto" w:fill="ffffff"/>
          <w:rtl w:val="0"/>
          <w:lang w:val="en-US"/>
        </w:rPr>
      </w:pPr>
      <w:r>
        <w:rPr>
          <w:b w:val="1"/>
          <w:bCs w:val="1"/>
          <w:color w:val="333333"/>
          <w:u w:color="333333"/>
          <w:shd w:val="clear" w:color="auto" w:fill="ffffff"/>
          <w:rtl w:val="0"/>
          <w:lang w:val="en-US"/>
        </w:rPr>
        <w:t xml:space="preserve">4. Have a Health and Safety Plan in case of emergencies: </w:t>
      </w:r>
    </w:p>
    <w:p>
      <w:pPr>
        <w:pStyle w:val="Body"/>
        <w:ind w:left="720" w:firstLine="0"/>
        <w:jc w:val="center"/>
        <w:rPr>
          <w:b w:val="1"/>
          <w:bCs w:val="1"/>
          <w:color w:val="333333"/>
          <w:u w:color="333333"/>
          <w:shd w:val="clear" w:color="auto" w:fill="ffffff"/>
        </w:rPr>
      </w:pPr>
      <w:r>
        <w:rPr>
          <w:b w:val="1"/>
          <w:bCs w:val="1"/>
          <w:color w:val="333333"/>
          <w:u w:color="333333"/>
          <w:shd w:val="clear" w:color="auto" w:fill="ffffff"/>
        </w:rPr>
        <w:drawing>
          <wp:inline distT="0" distB="0" distL="0" distR="0">
            <wp:extent cx="3690938" cy="2764407"/>
            <wp:effectExtent l="0" t="0" r="0" b="0"/>
            <wp:docPr id="1073741829" name="officeArt object" descr="Health_safety_training.jpg"/>
            <wp:cNvGraphicFramePr/>
            <a:graphic xmlns:a="http://schemas.openxmlformats.org/drawingml/2006/main">
              <a:graphicData uri="http://schemas.openxmlformats.org/drawingml/2006/picture">
                <pic:pic xmlns:pic="http://schemas.openxmlformats.org/drawingml/2006/picture">
                  <pic:nvPicPr>
                    <pic:cNvPr id="1073741829" name="image8.jpg" descr="Health_safety_training.jpg"/>
                    <pic:cNvPicPr>
                      <a:picLocks noChangeAspect="1"/>
                    </pic:cNvPicPr>
                  </pic:nvPicPr>
                  <pic:blipFill>
                    <a:blip r:embed="rId8">
                      <a:extLst/>
                    </a:blip>
                    <a:stretch>
                      <a:fillRect/>
                    </a:stretch>
                  </pic:blipFill>
                  <pic:spPr>
                    <a:xfrm>
                      <a:off x="0" y="0"/>
                      <a:ext cx="3690938" cy="2764407"/>
                    </a:xfrm>
                    <a:prstGeom prst="rect">
                      <a:avLst/>
                    </a:prstGeom>
                    <a:ln w="12700" cap="flat">
                      <a:noFill/>
                      <a:miter lim="400000"/>
                    </a:ln>
                    <a:effectLst/>
                  </pic:spPr>
                </pic:pic>
              </a:graphicData>
            </a:graphic>
          </wp:inline>
        </w:drawing>
      </w:r>
    </w:p>
    <w:p>
      <w:pPr>
        <w:pStyle w:val="Body"/>
        <w:numPr>
          <w:ilvl w:val="2"/>
          <w:numId w:val="16"/>
        </w:numPr>
        <w:bidi w:val="0"/>
        <w:ind w:right="0"/>
        <w:jc w:val="left"/>
        <w:rPr>
          <w:color w:val="333333"/>
          <w:u w:color="333333"/>
          <w:shd w:val="clear" w:color="auto" w:fill="ffffff"/>
          <w:rtl w:val="0"/>
          <w:lang w:val="en-US"/>
        </w:rPr>
      </w:pPr>
      <w:r>
        <w:rPr>
          <w:color w:val="333333"/>
          <w:u w:color="333333"/>
          <w:shd w:val="clear" w:color="auto" w:fill="ffffff"/>
          <w:rtl w:val="0"/>
          <w:lang w:val="en-US"/>
        </w:rPr>
        <w:t>Form Health and Safety Committees</w:t>
      </w:r>
    </w:p>
    <w:p>
      <w:pPr>
        <w:pStyle w:val="Body"/>
        <w:numPr>
          <w:ilvl w:val="3"/>
          <w:numId w:val="16"/>
        </w:numPr>
        <w:bidi w:val="0"/>
        <w:ind w:right="0"/>
        <w:jc w:val="left"/>
        <w:rPr>
          <w:color w:val="333333"/>
          <w:u w:color="333333"/>
          <w:shd w:val="clear" w:color="auto" w:fill="ffffff"/>
          <w:rtl w:val="0"/>
          <w:lang w:val="en-US"/>
        </w:rPr>
      </w:pPr>
      <w:r>
        <w:rPr>
          <w:color w:val="333333"/>
          <w:u w:color="333333"/>
          <w:shd w:val="clear" w:color="auto" w:fill="ffffff"/>
          <w:rtl w:val="0"/>
          <w:lang w:val="en-US"/>
        </w:rPr>
        <w:t xml:space="preserve">It is every worker's right to form a health and safety committee within their workplace to address unsafe working conditions and prepare for emergencies. </w:t>
      </w:r>
    </w:p>
    <w:p>
      <w:pPr>
        <w:pStyle w:val="Body"/>
        <w:numPr>
          <w:ilvl w:val="3"/>
          <w:numId w:val="16"/>
        </w:numPr>
        <w:bidi w:val="0"/>
        <w:ind w:right="0"/>
        <w:jc w:val="left"/>
        <w:rPr>
          <w:color w:val="333333"/>
          <w:u w:val="none" w:color="333333"/>
          <w:shd w:val="clear" w:color="auto" w:fill="ffffff"/>
          <w:rtl w:val="0"/>
          <w:lang w:val="en-US"/>
        </w:rPr>
      </w:pPr>
      <w:r>
        <w:rPr>
          <w:color w:val="333333"/>
          <w:u w:color="333333"/>
          <w:shd w:val="clear" w:color="auto" w:fill="ffffff"/>
          <w:rtl w:val="0"/>
          <w:lang w:val="en-US"/>
        </w:rPr>
        <w:t>Identify point people within the factory with important roles which can help identify the:</w:t>
      </w:r>
    </w:p>
    <w:p>
      <w:pPr>
        <w:pStyle w:val="Body"/>
        <w:numPr>
          <w:ilvl w:val="4"/>
          <w:numId w:val="16"/>
        </w:numPr>
        <w:bidi w:val="0"/>
        <w:ind w:right="0"/>
        <w:jc w:val="left"/>
        <w:rPr>
          <w:color w:val="333333"/>
          <w:u w:val="none" w:color="333333"/>
          <w:shd w:val="clear" w:color="auto" w:fill="ffffff"/>
          <w:rtl w:val="0"/>
          <w:lang w:val="en-US"/>
        </w:rPr>
      </w:pPr>
      <w:r>
        <w:rPr>
          <w:color w:val="333333"/>
          <w:u w:color="333333"/>
          <w:shd w:val="clear" w:color="auto" w:fill="ffffff"/>
          <w:rtl w:val="0"/>
          <w:lang w:val="en-US"/>
        </w:rPr>
        <w:t xml:space="preserve">Boss </w:t>
      </w:r>
    </w:p>
    <w:p>
      <w:pPr>
        <w:pStyle w:val="Body"/>
        <w:numPr>
          <w:ilvl w:val="4"/>
          <w:numId w:val="16"/>
        </w:numPr>
        <w:bidi w:val="0"/>
        <w:ind w:right="0"/>
        <w:jc w:val="left"/>
        <w:rPr>
          <w:color w:val="333333"/>
          <w:u w:val="none" w:color="333333"/>
          <w:shd w:val="clear" w:color="auto" w:fill="ffffff"/>
          <w:rtl w:val="0"/>
          <w:lang w:val="de-DE"/>
        </w:rPr>
      </w:pPr>
      <w:r>
        <w:rPr>
          <w:color w:val="333333"/>
          <w:u w:color="333333"/>
          <w:shd w:val="clear" w:color="auto" w:fill="ffffff"/>
          <w:rtl w:val="0"/>
          <w:lang w:val="de-DE"/>
        </w:rPr>
        <w:t xml:space="preserve">Manager </w:t>
      </w:r>
    </w:p>
    <w:p>
      <w:pPr>
        <w:pStyle w:val="Body"/>
        <w:numPr>
          <w:ilvl w:val="4"/>
          <w:numId w:val="16"/>
        </w:numPr>
        <w:bidi w:val="0"/>
        <w:ind w:right="0"/>
        <w:jc w:val="left"/>
        <w:rPr>
          <w:color w:val="333333"/>
          <w:u w:val="none" w:color="333333"/>
          <w:shd w:val="clear" w:color="auto" w:fill="ffffff"/>
          <w:rtl w:val="0"/>
          <w:lang w:val="pt-PT"/>
        </w:rPr>
      </w:pPr>
      <w:r>
        <w:rPr>
          <w:color w:val="333333"/>
          <w:u w:color="333333"/>
          <w:shd w:val="clear" w:color="auto" w:fill="ffffff"/>
          <w:rtl w:val="0"/>
          <w:lang w:val="pt-PT"/>
        </w:rPr>
        <w:t xml:space="preserve">Supervisor </w:t>
      </w:r>
    </w:p>
    <w:p>
      <w:pPr>
        <w:pStyle w:val="Body"/>
        <w:numPr>
          <w:ilvl w:val="4"/>
          <w:numId w:val="16"/>
        </w:numPr>
        <w:bidi w:val="0"/>
        <w:ind w:right="0"/>
        <w:jc w:val="left"/>
        <w:rPr>
          <w:color w:val="333333"/>
          <w:u w:val="none" w:color="333333"/>
          <w:shd w:val="clear" w:color="auto" w:fill="ffffff"/>
          <w:rtl w:val="0"/>
          <w:lang w:val="en-US"/>
        </w:rPr>
      </w:pPr>
      <w:r>
        <w:rPr>
          <w:color w:val="333333"/>
          <w:u w:color="333333"/>
          <w:shd w:val="clear" w:color="auto" w:fill="ffffff"/>
          <w:rtl w:val="0"/>
          <w:lang w:val="en-US"/>
        </w:rPr>
        <w:t>Emergency contacts</w:t>
      </w:r>
    </w:p>
    <w:p>
      <w:pPr>
        <w:pStyle w:val="Body"/>
        <w:numPr>
          <w:ilvl w:val="1"/>
          <w:numId w:val="16"/>
        </w:numPr>
        <w:bidi w:val="0"/>
        <w:ind w:right="0"/>
        <w:jc w:val="left"/>
        <w:rPr>
          <w:b w:val="1"/>
          <w:bCs w:val="1"/>
          <w:color w:val="333333"/>
          <w:u w:color="333333"/>
          <w:shd w:val="clear" w:color="auto" w:fill="ffffff"/>
          <w:rtl w:val="0"/>
          <w:lang w:val="en-US"/>
        </w:rPr>
      </w:pPr>
      <w:r>
        <w:rPr>
          <w:b w:val="1"/>
          <w:bCs w:val="1"/>
          <w:color w:val="333333"/>
          <w:u w:color="333333"/>
          <w:shd w:val="clear" w:color="auto" w:fill="ffffff"/>
          <w:rtl w:val="0"/>
          <w:lang w:val="en-US"/>
        </w:rPr>
        <w:t xml:space="preserve">5. Eliminate the risk completely: </w:t>
      </w:r>
    </w:p>
    <w:p>
      <w:pPr>
        <w:pStyle w:val="Body"/>
        <w:ind w:left="720" w:firstLine="0"/>
        <w:jc w:val="right"/>
        <w:rPr>
          <w:b w:val="1"/>
          <w:bCs w:val="1"/>
          <w:color w:val="333333"/>
          <w:u w:color="333333"/>
          <w:shd w:val="clear" w:color="auto" w:fill="ffffff"/>
        </w:rPr>
      </w:pPr>
      <w:r>
        <w:rPr>
          <w:b w:val="1"/>
          <w:bCs w:val="1"/>
          <w:color w:val="333333"/>
          <w:u w:color="333333"/>
          <w:shd w:val="clear" w:color="auto" w:fill="ffffff"/>
        </w:rPr>
        <w:drawing>
          <wp:inline distT="0" distB="0" distL="0" distR="0">
            <wp:extent cx="3590926" cy="2338462"/>
            <wp:effectExtent l="0" t="0" r="0" b="0"/>
            <wp:docPr id="1073741830" name="officeArt object" descr="Warning_sign.jpg"/>
            <wp:cNvGraphicFramePr/>
            <a:graphic xmlns:a="http://schemas.openxmlformats.org/drawingml/2006/main">
              <a:graphicData uri="http://schemas.openxmlformats.org/drawingml/2006/picture">
                <pic:pic xmlns:pic="http://schemas.openxmlformats.org/drawingml/2006/picture">
                  <pic:nvPicPr>
                    <pic:cNvPr id="1073741830" name="image9.jpg" descr="Warning_sign.jpg"/>
                    <pic:cNvPicPr>
                      <a:picLocks noChangeAspect="1"/>
                    </pic:cNvPicPr>
                  </pic:nvPicPr>
                  <pic:blipFill>
                    <a:blip r:embed="rId9">
                      <a:extLst/>
                    </a:blip>
                    <a:srcRect l="2564" t="10256" r="0" b="4913"/>
                    <a:stretch>
                      <a:fillRect/>
                    </a:stretch>
                  </pic:blipFill>
                  <pic:spPr>
                    <a:xfrm>
                      <a:off x="0" y="0"/>
                      <a:ext cx="3590926" cy="2338462"/>
                    </a:xfrm>
                    <a:prstGeom prst="rect">
                      <a:avLst/>
                    </a:prstGeom>
                    <a:ln w="12700" cap="flat">
                      <a:noFill/>
                      <a:miter lim="400000"/>
                    </a:ln>
                    <a:effectLst/>
                  </pic:spPr>
                </pic:pic>
              </a:graphicData>
            </a:graphic>
          </wp:inline>
        </w:drawing>
      </w:r>
    </w:p>
    <w:p>
      <w:pPr>
        <w:pStyle w:val="Body"/>
        <w:numPr>
          <w:ilvl w:val="2"/>
          <w:numId w:val="16"/>
        </w:numPr>
        <w:bidi w:val="0"/>
        <w:ind w:right="0"/>
        <w:jc w:val="left"/>
        <w:rPr>
          <w:color w:val="333333"/>
          <w:u w:val="none" w:color="333333"/>
          <w:shd w:val="clear" w:color="auto" w:fill="ffffff"/>
          <w:rtl w:val="0"/>
          <w:lang w:val="en-US"/>
        </w:rPr>
      </w:pPr>
      <w:r>
        <w:rPr>
          <w:color w:val="333333"/>
          <w:u w:color="333333"/>
          <w:shd w:val="clear" w:color="auto" w:fill="ffffff"/>
          <w:rtl w:val="0"/>
          <w:lang w:val="en-US"/>
        </w:rPr>
        <w:t>Keep all chemical substances or products stored in a designated location where it is not within people</w:t>
      </w:r>
      <w:r>
        <w:rPr>
          <w:color w:val="333333"/>
          <w:u w:color="333333"/>
          <w:shd w:val="clear" w:color="auto" w:fill="ffffff"/>
          <w:rtl w:val="0"/>
        </w:rPr>
        <w:t>’</w:t>
      </w:r>
      <w:r>
        <w:rPr>
          <w:color w:val="333333"/>
          <w:u w:color="333333"/>
          <w:shd w:val="clear" w:color="auto" w:fill="ffffff"/>
          <w:rtl w:val="0"/>
          <w:lang w:val="en-US"/>
        </w:rPr>
        <w:t xml:space="preserve">s reach. </w:t>
      </w:r>
    </w:p>
    <w:p>
      <w:pPr>
        <w:pStyle w:val="Body"/>
        <w:numPr>
          <w:ilvl w:val="2"/>
          <w:numId w:val="16"/>
        </w:numPr>
        <w:bidi w:val="0"/>
        <w:ind w:right="0"/>
        <w:jc w:val="left"/>
        <w:rPr>
          <w:color w:val="333333"/>
          <w:u w:val="none" w:color="333333"/>
          <w:shd w:val="clear" w:color="auto" w:fill="ffffff"/>
          <w:rtl w:val="0"/>
          <w:lang w:val="en-US"/>
        </w:rPr>
      </w:pPr>
      <w:r>
        <w:rPr>
          <w:color w:val="333333"/>
          <w:u w:color="333333"/>
          <w:shd w:val="clear" w:color="auto" w:fill="ffffff"/>
          <w:rtl w:val="0"/>
          <w:lang w:val="en-US"/>
        </w:rPr>
        <w:t xml:space="preserve">Replace or avoid the hazardous chemicals all together, ideally. </w:t>
      </w:r>
    </w:p>
    <w:p>
      <w:pPr>
        <w:pStyle w:val="Body"/>
      </w:pPr>
    </w:p>
    <w:p>
      <w:pPr>
        <w:pStyle w:val="Body"/>
        <w:rPr>
          <w:b w:val="1"/>
          <w:bCs w:val="1"/>
        </w:rPr>
      </w:pPr>
    </w:p>
    <w:p>
      <w:pPr>
        <w:pStyle w:val="Body"/>
      </w:pPr>
    </w:p>
    <w:p>
      <w:pPr>
        <w:pStyle w:val="Body"/>
        <w:rPr>
          <w:i w:val="1"/>
          <w:iCs w:val="1"/>
          <w:color w:val="333333"/>
          <w:u w:color="333333"/>
          <w:shd w:val="clear" w:color="auto" w:fill="ffffff"/>
        </w:rPr>
      </w:pPr>
      <w:r>
        <w:rPr>
          <w:b w:val="1"/>
          <w:bCs w:val="1"/>
          <w:color w:val="333333"/>
          <w:u w:color="333333"/>
          <w:shd w:val="clear" w:color="auto" w:fill="ffffff"/>
          <w:rtl w:val="0"/>
          <w:lang w:val="es-ES_tradnl"/>
        </w:rPr>
        <w:t>Instructor</w:t>
      </w:r>
      <w:r>
        <w:rPr>
          <w:color w:val="333333"/>
          <w:u w:color="333333"/>
          <w:shd w:val="clear" w:color="auto" w:fill="ffffff"/>
          <w:rtl w:val="0"/>
        </w:rPr>
        <w:t xml:space="preserve">: </w:t>
      </w:r>
      <w:r>
        <w:rPr>
          <w:i w:val="1"/>
          <w:iCs w:val="1"/>
          <w:color w:val="333333"/>
          <w:u w:color="333333"/>
          <w:shd w:val="clear" w:color="auto" w:fill="ffffff"/>
          <w:rtl w:val="0"/>
          <w:lang w:val="en-US"/>
        </w:rPr>
        <w:t xml:space="preserve">Ask participants if they are familiar with the agencies in place to aid workers regarding health and safety violations. Wait for replies, then go over OSHA and CAL-OSHA information and differences. State disclaimer between federal and state agencies as some laws and regulations differ from state to state. </w:t>
      </w:r>
    </w:p>
    <w:p>
      <w:pPr>
        <w:pStyle w:val="Body"/>
        <w:rPr>
          <w:i w:val="1"/>
          <w:iCs w:val="1"/>
          <w:color w:val="333333"/>
          <w:u w:color="333333"/>
          <w:shd w:val="clear" w:color="auto" w:fill="ffffff"/>
        </w:rPr>
      </w:pPr>
    </w:p>
    <w:p>
      <w:pPr>
        <w:pStyle w:val="Body"/>
        <w:jc w:val="center"/>
        <w:rPr>
          <w:i w:val="1"/>
          <w:iCs w:val="1"/>
          <w:color w:val="333333"/>
          <w:u w:color="333333"/>
          <w:shd w:val="clear" w:color="auto" w:fill="ffffff"/>
        </w:rPr>
      </w:pPr>
      <w:r>
        <w:drawing>
          <wp:inline distT="0" distB="0" distL="0" distR="0">
            <wp:extent cx="4090988" cy="2442999"/>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14.png"/>
                    <pic:cNvPicPr>
                      <a:picLocks noChangeAspect="1"/>
                    </pic:cNvPicPr>
                  </pic:nvPicPr>
                  <pic:blipFill>
                    <a:blip r:embed="rId10">
                      <a:extLst/>
                    </a:blip>
                    <a:stretch>
                      <a:fillRect/>
                    </a:stretch>
                  </pic:blipFill>
                  <pic:spPr>
                    <a:xfrm>
                      <a:off x="0" y="0"/>
                      <a:ext cx="4090988" cy="2442999"/>
                    </a:xfrm>
                    <a:prstGeom prst="rect">
                      <a:avLst/>
                    </a:prstGeom>
                    <a:ln w="12700" cap="flat">
                      <a:noFill/>
                      <a:miter lim="400000"/>
                    </a:ln>
                    <a:effectLst/>
                  </pic:spPr>
                </pic:pic>
              </a:graphicData>
            </a:graphic>
          </wp:inline>
        </w:drawing>
      </w:r>
    </w:p>
    <w:p>
      <w:pPr>
        <w:pStyle w:val="Body"/>
        <w:rPr>
          <w:i w:val="1"/>
          <w:iCs w:val="1"/>
          <w:color w:val="333333"/>
          <w:u w:color="333333"/>
          <w:shd w:val="clear" w:color="auto" w:fill="ffffff"/>
        </w:rPr>
      </w:pPr>
    </w:p>
    <w:p>
      <w:pPr>
        <w:pStyle w:val="Body"/>
        <w:rPr>
          <w:color w:val="222222"/>
          <w:u w:color="222222"/>
          <w:shd w:val="clear" w:color="auto" w:fill="ffffff"/>
        </w:rPr>
      </w:pPr>
      <w:r>
        <w:rPr>
          <w:color w:val="222222"/>
          <w:u w:color="222222"/>
          <w:shd w:val="clear" w:color="auto" w:fill="ffffff"/>
          <w:rtl w:val="0"/>
          <w:lang w:val="en-US"/>
        </w:rPr>
        <w:t>The Occupational Safety and Health Administration (</w:t>
      </w:r>
      <w:r>
        <w:rPr>
          <w:b w:val="1"/>
          <w:bCs w:val="1"/>
          <w:color w:val="222222"/>
          <w:u w:color="222222"/>
          <w:shd w:val="clear" w:color="auto" w:fill="ffffff"/>
          <w:rtl w:val="0"/>
          <w:lang w:val="es-ES_tradnl"/>
        </w:rPr>
        <w:t>OSHA</w:t>
      </w:r>
      <w:r>
        <w:rPr>
          <w:color w:val="222222"/>
          <w:u w:color="222222"/>
          <w:shd w:val="clear" w:color="auto" w:fill="ffffff"/>
          <w:rtl w:val="0"/>
          <w:lang w:val="en-US"/>
        </w:rPr>
        <w:t>) is an agency of the United States Department of Labor. Congress established the agency under the Occupational Safety and Health Act. This agency is in place to aid workers on a federal level.</w:t>
      </w:r>
    </w:p>
    <w:p>
      <w:pPr>
        <w:pStyle w:val="Body"/>
        <w:rPr>
          <w:color w:val="222222"/>
          <w:u w:color="222222"/>
          <w:shd w:val="clear" w:color="auto" w:fill="ffffff"/>
        </w:rPr>
      </w:pPr>
    </w:p>
    <w:p>
      <w:pPr>
        <w:pStyle w:val="Body"/>
        <w:rPr>
          <w:color w:val="333333"/>
          <w:u w:color="333333"/>
          <w:shd w:val="clear" w:color="auto" w:fill="ffffff"/>
        </w:rPr>
      </w:pPr>
      <w:r>
        <w:rPr>
          <w:color w:val="333333"/>
          <w:u w:color="333333"/>
          <w:shd w:val="clear" w:color="auto" w:fill="ffffff"/>
          <w:rtl w:val="0"/>
          <w:lang w:val="en-US"/>
        </w:rPr>
        <w:t xml:space="preserve">In </w:t>
      </w:r>
      <w:r>
        <w:rPr>
          <w:b w:val="1"/>
          <w:bCs w:val="1"/>
          <w:color w:val="333333"/>
          <w:u w:color="333333"/>
          <w:shd w:val="clear" w:color="auto" w:fill="ffffff"/>
          <w:rtl w:val="0"/>
          <w:lang w:val="it-IT"/>
        </w:rPr>
        <w:t xml:space="preserve">California </w:t>
      </w:r>
      <w:r>
        <w:rPr>
          <w:color w:val="333333"/>
          <w:u w:color="333333"/>
          <w:shd w:val="clear" w:color="auto" w:fill="ffffff"/>
          <w:rtl w:val="0"/>
          <w:lang w:val="en-US"/>
        </w:rPr>
        <w:t xml:space="preserve">we also have a version of OSHA which focuses more on California specific rules and regulations. Here, every employer has a legal obligation to provide and maintain a safe and healthful workplace for employees, according to the California Occupational Safety and Health Act of 1973. </w:t>
      </w:r>
    </w:p>
    <w:p>
      <w:pPr>
        <w:pStyle w:val="Body"/>
        <w:rPr>
          <w:color w:val="333333"/>
          <w:u w:color="333333"/>
          <w:shd w:val="clear" w:color="auto" w:fill="ffffff"/>
        </w:rPr>
      </w:pPr>
    </w:p>
    <w:p>
      <w:pPr>
        <w:pStyle w:val="Body"/>
      </w:pPr>
      <w:r>
        <w:rPr>
          <w:rtl w:val="0"/>
        </w:rPr>
        <w:t xml:space="preserve">Since the use of chemicals is common within the garment industry, employers and workers must take measure to prevent workplace injuries. </w:t>
      </w:r>
    </w:p>
    <w:p>
      <w:pPr>
        <w:pStyle w:val="Body"/>
        <w:rPr>
          <w:color w:val="333333"/>
          <w:u w:color="333333"/>
          <w:shd w:val="clear" w:color="auto" w:fill="ffffff"/>
        </w:rPr>
      </w:pPr>
    </w:p>
    <w:p>
      <w:pPr>
        <w:pStyle w:val="Body"/>
        <w:rPr>
          <w:color w:val="333333"/>
          <w:u w:color="333333"/>
          <w:shd w:val="clear" w:color="auto" w:fill="ffffff"/>
        </w:rPr>
      </w:pPr>
      <w:r>
        <w:rPr>
          <w:b w:val="1"/>
          <w:bCs w:val="1"/>
          <w:color w:val="333333"/>
          <w:u w:color="333333"/>
          <w:shd w:val="clear" w:color="auto" w:fill="ffffff"/>
          <w:rtl w:val="0"/>
          <w:lang w:val="en-US"/>
        </w:rPr>
        <w:t>The responsibility of the employer:</w:t>
      </w:r>
      <w:r>
        <w:rPr>
          <w:color w:val="333333"/>
          <w:u w:color="333333"/>
          <w:shd w:val="clear" w:color="auto" w:fill="ffffff"/>
          <w:rtl w:val="0"/>
          <w:lang w:val="en-US"/>
        </w:rPr>
        <w:t xml:space="preserve"> As of 1991, a written, effective </w:t>
      </w:r>
      <w:r>
        <w:rPr>
          <w:b w:val="1"/>
          <w:bCs w:val="1"/>
          <w:color w:val="333333"/>
          <w:u w:color="333333"/>
          <w:shd w:val="clear" w:color="auto" w:fill="ffffff"/>
          <w:rtl w:val="0"/>
          <w:lang w:val="en-US"/>
        </w:rPr>
        <w:t>Injury and Illness Prevention (IIP)</w:t>
      </w:r>
      <w:r>
        <w:rPr>
          <w:color w:val="333333"/>
          <w:u w:color="333333"/>
          <w:shd w:val="clear" w:color="auto" w:fill="ffffff"/>
          <w:rtl w:val="0"/>
          <w:lang w:val="en-US"/>
        </w:rPr>
        <w:t xml:space="preserve">, Program is required for every </w:t>
      </w:r>
      <w:r>
        <w:rPr>
          <w:b w:val="1"/>
          <w:bCs w:val="1"/>
          <w:i w:val="1"/>
          <w:iCs w:val="1"/>
          <w:color w:val="333333"/>
          <w:u w:color="333333"/>
          <w:shd w:val="clear" w:color="auto" w:fill="ffffff"/>
          <w:rtl w:val="0"/>
          <w:lang w:val="it-IT"/>
        </w:rPr>
        <w:t>California</w:t>
      </w:r>
      <w:r>
        <w:rPr>
          <w:color w:val="333333"/>
          <w:u w:color="333333"/>
          <w:shd w:val="clear" w:color="auto" w:fill="ffffff"/>
          <w:rtl w:val="0"/>
          <w:lang w:val="en-US"/>
        </w:rPr>
        <w:t xml:space="preserve"> employer and should be accessible to all employees. </w:t>
      </w:r>
    </w:p>
    <w:p>
      <w:pPr>
        <w:pStyle w:val="Body"/>
        <w:rPr>
          <w:color w:val="333333"/>
          <w:u w:color="333333"/>
          <w:shd w:val="clear" w:color="auto" w:fill="ffffff"/>
        </w:rPr>
      </w:pPr>
    </w:p>
    <w:p>
      <w:pPr>
        <w:pStyle w:val="Body"/>
        <w:rPr>
          <w:b w:val="1"/>
          <w:bCs w:val="1"/>
          <w:color w:val="333333"/>
          <w:u w:color="333333"/>
          <w:shd w:val="clear" w:color="auto" w:fill="ffffff"/>
        </w:rPr>
      </w:pPr>
      <w:r>
        <w:rPr>
          <w:b w:val="1"/>
          <w:bCs w:val="1"/>
          <w:color w:val="333333"/>
          <w:u w:color="333333"/>
          <w:shd w:val="clear" w:color="auto" w:fill="ffffff"/>
          <w:rtl w:val="0"/>
          <w:lang w:val="en-US"/>
        </w:rPr>
        <w:t xml:space="preserve">What should an IIPP include? </w:t>
      </w:r>
    </w:p>
    <w:p>
      <w:pPr>
        <w:pStyle w:val="Body"/>
        <w:numPr>
          <w:ilvl w:val="0"/>
          <w:numId w:val="18"/>
        </w:numPr>
        <w:bidi w:val="0"/>
        <w:ind w:right="0"/>
        <w:jc w:val="left"/>
        <w:rPr>
          <w:color w:val="333333"/>
          <w:u w:color="333333"/>
          <w:shd w:val="clear" w:color="auto" w:fill="ffffff"/>
          <w:rtl w:val="0"/>
          <w:lang w:val="en-US"/>
        </w:rPr>
      </w:pPr>
      <w:r>
        <w:rPr>
          <w:b w:val="1"/>
          <w:bCs w:val="1"/>
          <w:color w:val="333333"/>
          <w:u w:color="333333"/>
          <w:shd w:val="clear" w:color="auto" w:fill="ffffff"/>
          <w:rtl w:val="0"/>
          <w:lang w:val="en-US"/>
        </w:rPr>
        <w:t>Responsibility</w:t>
      </w:r>
    </w:p>
    <w:p>
      <w:pPr>
        <w:pStyle w:val="Body"/>
        <w:numPr>
          <w:ilvl w:val="1"/>
          <w:numId w:val="18"/>
        </w:numPr>
        <w:bidi w:val="0"/>
        <w:ind w:right="0"/>
        <w:jc w:val="left"/>
        <w:rPr>
          <w:color w:val="333333"/>
          <w:u w:color="333333"/>
          <w:shd w:val="clear" w:color="auto" w:fill="ffffff"/>
          <w:rtl w:val="0"/>
          <w:lang w:val="en-US"/>
        </w:rPr>
      </w:pPr>
      <w:r>
        <w:rPr>
          <w:color w:val="333333"/>
          <w:u w:color="333333"/>
          <w:shd w:val="clear" w:color="auto" w:fill="ffffff"/>
          <w:rtl w:val="0"/>
          <w:lang w:val="en-US"/>
        </w:rPr>
        <w:t xml:space="preserve">For example: The name, title and contact information for the person(s) that has overall responsibility should an emergency occur. </w:t>
      </w:r>
    </w:p>
    <w:p>
      <w:pPr>
        <w:pStyle w:val="Body"/>
        <w:numPr>
          <w:ilvl w:val="0"/>
          <w:numId w:val="20"/>
        </w:numPr>
        <w:bidi w:val="0"/>
        <w:ind w:right="0"/>
        <w:jc w:val="left"/>
        <w:rPr>
          <w:color w:val="333333"/>
          <w:u w:color="333333"/>
          <w:shd w:val="clear" w:color="auto" w:fill="ffffff"/>
          <w:rtl w:val="0"/>
          <w:lang w:val="en-US"/>
        </w:rPr>
      </w:pPr>
      <w:r>
        <w:rPr>
          <w:b w:val="1"/>
          <w:bCs w:val="1"/>
          <w:color w:val="333333"/>
          <w:u w:color="333333"/>
          <w:shd w:val="clear" w:color="auto" w:fill="ffffff"/>
          <w:rtl w:val="0"/>
          <w:lang w:val="en-US"/>
        </w:rPr>
        <w:t>Compliance</w:t>
      </w:r>
      <w:r>
        <w:rPr>
          <w:color w:val="333333"/>
          <w:u w:color="333333"/>
          <w:shd w:val="clear" w:color="auto" w:fill="ffffff"/>
          <w:rtl w:val="0"/>
        </w:rPr>
        <w:t xml:space="preserve"> </w:t>
      </w:r>
    </w:p>
    <w:p>
      <w:pPr>
        <w:pStyle w:val="Body"/>
        <w:numPr>
          <w:ilvl w:val="1"/>
          <w:numId w:val="20"/>
        </w:numPr>
        <w:bidi w:val="0"/>
        <w:ind w:right="0"/>
        <w:jc w:val="left"/>
        <w:rPr>
          <w:color w:val="333333"/>
          <w:u w:color="333333"/>
          <w:shd w:val="clear" w:color="auto" w:fill="ffffff"/>
          <w:rtl w:val="0"/>
          <w:lang w:val="en-US"/>
        </w:rPr>
      </w:pPr>
      <w:r>
        <w:rPr>
          <w:color w:val="333333"/>
          <w:u w:color="333333"/>
          <w:shd w:val="clear" w:color="auto" w:fill="ffffff"/>
          <w:rtl w:val="0"/>
          <w:lang w:val="en-US"/>
        </w:rPr>
        <w:t>For example: What disciplinary process does the employer follow when issues are brought to their attention?</w:t>
      </w:r>
    </w:p>
    <w:p>
      <w:pPr>
        <w:pStyle w:val="Body"/>
        <w:numPr>
          <w:ilvl w:val="0"/>
          <w:numId w:val="20"/>
        </w:numPr>
        <w:bidi w:val="0"/>
        <w:ind w:right="0"/>
        <w:jc w:val="left"/>
        <w:rPr>
          <w:color w:val="333333"/>
          <w:u w:color="333333"/>
          <w:shd w:val="clear" w:color="auto" w:fill="ffffff"/>
          <w:rtl w:val="0"/>
          <w:lang w:val="fr-FR"/>
        </w:rPr>
      </w:pPr>
      <w:r>
        <w:rPr>
          <w:b w:val="1"/>
          <w:bCs w:val="1"/>
          <w:color w:val="333333"/>
          <w:u w:color="333333"/>
          <w:shd w:val="clear" w:color="auto" w:fill="ffffff"/>
          <w:rtl w:val="0"/>
          <w:lang w:val="fr-FR"/>
        </w:rPr>
        <w:t>Communication</w:t>
      </w:r>
      <w:r>
        <w:rPr>
          <w:color w:val="333333"/>
          <w:u w:color="333333"/>
          <w:shd w:val="clear" w:color="auto" w:fill="ffffff"/>
          <w:rtl w:val="0"/>
        </w:rPr>
        <w:t xml:space="preserve"> </w:t>
      </w:r>
    </w:p>
    <w:p>
      <w:pPr>
        <w:pStyle w:val="Body"/>
        <w:numPr>
          <w:ilvl w:val="1"/>
          <w:numId w:val="20"/>
        </w:numPr>
        <w:bidi w:val="0"/>
        <w:ind w:right="0"/>
        <w:jc w:val="left"/>
        <w:rPr>
          <w:color w:val="333333"/>
          <w:u w:color="333333"/>
          <w:shd w:val="clear" w:color="auto" w:fill="ffffff"/>
          <w:rtl w:val="0"/>
          <w:lang w:val="en-US"/>
        </w:rPr>
      </w:pPr>
      <w:r>
        <w:rPr>
          <w:color w:val="333333"/>
          <w:u w:color="333333"/>
          <w:shd w:val="clear" w:color="auto" w:fill="ffffff"/>
          <w:rtl w:val="0"/>
          <w:lang w:val="en-US"/>
        </w:rPr>
        <w:t>For example: How does the employer or job encourage employees to anonymously notify management of safety and health concerns without fear of reprisal</w:t>
      </w:r>
    </w:p>
    <w:p>
      <w:pPr>
        <w:pStyle w:val="Body"/>
        <w:numPr>
          <w:ilvl w:val="0"/>
          <w:numId w:val="20"/>
        </w:numPr>
        <w:bidi w:val="0"/>
        <w:ind w:right="0"/>
        <w:jc w:val="left"/>
        <w:rPr>
          <w:color w:val="333333"/>
          <w:u w:color="333333"/>
          <w:shd w:val="clear" w:color="auto" w:fill="ffffff"/>
          <w:rtl w:val="0"/>
          <w:lang w:val="it-IT"/>
        </w:rPr>
      </w:pPr>
      <w:r>
        <w:rPr>
          <w:b w:val="1"/>
          <w:bCs w:val="1"/>
          <w:color w:val="333333"/>
          <w:u w:color="333333"/>
          <w:shd w:val="clear" w:color="auto" w:fill="ffffff"/>
          <w:rtl w:val="0"/>
          <w:lang w:val="it-IT"/>
        </w:rPr>
        <w:t>Hazard Assessment</w:t>
      </w:r>
    </w:p>
    <w:p>
      <w:pPr>
        <w:pStyle w:val="Body"/>
        <w:numPr>
          <w:ilvl w:val="1"/>
          <w:numId w:val="20"/>
        </w:numPr>
        <w:bidi w:val="0"/>
        <w:ind w:right="0"/>
        <w:jc w:val="left"/>
        <w:rPr>
          <w:color w:val="333333"/>
          <w:u w:color="333333"/>
          <w:shd w:val="clear" w:color="auto" w:fill="ffffff"/>
          <w:rtl w:val="0"/>
          <w:lang w:val="en-US"/>
        </w:rPr>
      </w:pPr>
      <w:r>
        <w:rPr>
          <w:color w:val="333333"/>
          <w:u w:color="333333"/>
          <w:shd w:val="clear" w:color="auto" w:fill="ffffff"/>
          <w:rtl w:val="0"/>
          <w:lang w:val="en-US"/>
        </w:rPr>
        <w:t>For example: The name of the person(s) conducting periodic inspections to identify and evaluate workplace hazards</w:t>
      </w:r>
    </w:p>
    <w:p>
      <w:pPr>
        <w:pStyle w:val="Body"/>
        <w:numPr>
          <w:ilvl w:val="0"/>
          <w:numId w:val="22"/>
        </w:numPr>
        <w:bidi w:val="0"/>
        <w:ind w:right="0"/>
        <w:jc w:val="left"/>
        <w:rPr>
          <w:b w:val="1"/>
          <w:bCs w:val="1"/>
          <w:color w:val="333333"/>
          <w:u w:color="333333"/>
          <w:shd w:val="clear" w:color="auto" w:fill="ffffff"/>
          <w:rtl w:val="0"/>
          <w:lang w:val="en-US"/>
        </w:rPr>
      </w:pPr>
      <w:r>
        <w:rPr>
          <w:b w:val="1"/>
          <w:bCs w:val="1"/>
          <w:color w:val="333333"/>
          <w:u w:color="333333"/>
          <w:shd w:val="clear" w:color="auto" w:fill="ffffff"/>
          <w:rtl w:val="0"/>
          <w:lang w:val="en-US"/>
        </w:rPr>
        <w:t>Accident/Exposure Investigation</w:t>
      </w:r>
    </w:p>
    <w:p>
      <w:pPr>
        <w:pStyle w:val="Body"/>
        <w:numPr>
          <w:ilvl w:val="1"/>
          <w:numId w:val="22"/>
        </w:numPr>
        <w:bidi w:val="0"/>
        <w:ind w:right="0"/>
        <w:jc w:val="left"/>
        <w:rPr>
          <w:color w:val="333333"/>
          <w:u w:color="333333"/>
          <w:shd w:val="clear" w:color="auto" w:fill="ffffff"/>
          <w:rtl w:val="0"/>
          <w:lang w:val="en-US"/>
        </w:rPr>
      </w:pPr>
      <w:r>
        <w:rPr>
          <w:color w:val="333333"/>
          <w:u w:color="333333"/>
          <w:shd w:val="clear" w:color="auto" w:fill="ffffff"/>
          <w:rtl w:val="0"/>
          <w:lang w:val="en-US"/>
        </w:rPr>
        <w:t>For example: The name of the person(s) conducting investigations of our workplace injuries, illnesses and accidents, hazardous substance exposures and near-misses</w:t>
      </w:r>
    </w:p>
    <w:p>
      <w:pPr>
        <w:pStyle w:val="Body"/>
        <w:numPr>
          <w:ilvl w:val="0"/>
          <w:numId w:val="22"/>
        </w:numPr>
        <w:bidi w:val="0"/>
        <w:ind w:right="0"/>
        <w:jc w:val="left"/>
        <w:rPr>
          <w:b w:val="1"/>
          <w:bCs w:val="1"/>
          <w:color w:val="333333"/>
          <w:u w:color="333333"/>
          <w:shd w:val="clear" w:color="auto" w:fill="ffffff"/>
          <w:rtl w:val="0"/>
          <w:lang w:val="en-US"/>
        </w:rPr>
      </w:pPr>
      <w:r>
        <w:rPr>
          <w:b w:val="1"/>
          <w:bCs w:val="1"/>
          <w:color w:val="333333"/>
          <w:u w:color="333333"/>
          <w:shd w:val="clear" w:color="auto" w:fill="ffffff"/>
          <w:rtl w:val="0"/>
          <w:lang w:val="en-US"/>
        </w:rPr>
        <w:t>Hazard Correction</w:t>
      </w:r>
    </w:p>
    <w:p>
      <w:pPr>
        <w:pStyle w:val="Body"/>
        <w:numPr>
          <w:ilvl w:val="1"/>
          <w:numId w:val="22"/>
        </w:numPr>
        <w:bidi w:val="0"/>
        <w:ind w:right="0"/>
        <w:jc w:val="left"/>
        <w:rPr>
          <w:color w:val="333333"/>
          <w:u w:color="333333"/>
          <w:shd w:val="clear" w:color="auto" w:fill="ffffff"/>
          <w:rtl w:val="0"/>
          <w:lang w:val="en-US"/>
        </w:rPr>
      </w:pPr>
      <w:r>
        <w:rPr>
          <w:color w:val="333333"/>
          <w:u w:color="333333"/>
          <w:shd w:val="clear" w:color="auto" w:fill="ffffff"/>
          <w:rtl w:val="0"/>
          <w:lang w:val="en-US"/>
        </w:rPr>
        <w:t>For example: Step by step plans on how to resolve hazardous violations</w:t>
      </w:r>
    </w:p>
    <w:p>
      <w:pPr>
        <w:pStyle w:val="Body"/>
        <w:numPr>
          <w:ilvl w:val="0"/>
          <w:numId w:val="22"/>
        </w:numPr>
        <w:bidi w:val="0"/>
        <w:ind w:right="0"/>
        <w:jc w:val="left"/>
        <w:rPr>
          <w:b w:val="1"/>
          <w:bCs w:val="1"/>
          <w:color w:val="333333"/>
          <w:u w:color="333333"/>
          <w:shd w:val="clear" w:color="auto" w:fill="ffffff"/>
          <w:rtl w:val="0"/>
          <w:lang w:val="en-US"/>
        </w:rPr>
      </w:pPr>
      <w:r>
        <w:rPr>
          <w:b w:val="1"/>
          <w:bCs w:val="1"/>
          <w:color w:val="333333"/>
          <w:u w:color="333333"/>
          <w:shd w:val="clear" w:color="auto" w:fill="ffffff"/>
          <w:rtl w:val="0"/>
          <w:lang w:val="en-US"/>
        </w:rPr>
        <w:t>Training and Instruction</w:t>
      </w:r>
    </w:p>
    <w:p>
      <w:pPr>
        <w:pStyle w:val="Body"/>
        <w:numPr>
          <w:ilvl w:val="1"/>
          <w:numId w:val="22"/>
        </w:numPr>
        <w:bidi w:val="0"/>
        <w:ind w:right="0"/>
        <w:jc w:val="left"/>
        <w:rPr>
          <w:color w:val="333333"/>
          <w:u w:color="333333"/>
          <w:shd w:val="clear" w:color="auto" w:fill="ffffff"/>
          <w:rtl w:val="0"/>
          <w:lang w:val="en-US"/>
        </w:rPr>
      </w:pPr>
      <w:r>
        <w:rPr>
          <w:color w:val="333333"/>
          <w:u w:color="333333"/>
          <w:shd w:val="clear" w:color="auto" w:fill="ffffff"/>
          <w:rtl w:val="0"/>
          <w:lang w:val="en-US"/>
        </w:rPr>
        <w:t xml:space="preserve">For example: Guide on how the employer and/or job trains and instructs their workers </w:t>
      </w:r>
    </w:p>
    <w:p>
      <w:pPr>
        <w:pStyle w:val="Body"/>
        <w:numPr>
          <w:ilvl w:val="0"/>
          <w:numId w:val="22"/>
        </w:numPr>
        <w:bidi w:val="0"/>
        <w:ind w:right="0"/>
        <w:jc w:val="left"/>
        <w:rPr>
          <w:b w:val="1"/>
          <w:bCs w:val="1"/>
          <w:color w:val="333333"/>
          <w:u w:color="333333"/>
          <w:shd w:val="clear" w:color="auto" w:fill="ffffff"/>
          <w:rtl w:val="0"/>
          <w:lang w:val="en-US"/>
        </w:rPr>
      </w:pPr>
      <w:r>
        <w:rPr>
          <w:b w:val="1"/>
          <w:bCs w:val="1"/>
          <w:color w:val="333333"/>
          <w:u w:color="333333"/>
          <w:shd w:val="clear" w:color="auto" w:fill="ffffff"/>
          <w:rtl w:val="0"/>
          <w:lang w:val="en-US"/>
        </w:rPr>
        <w:t>Recordkeeping</w:t>
      </w:r>
    </w:p>
    <w:p>
      <w:pPr>
        <w:pStyle w:val="Body"/>
        <w:numPr>
          <w:ilvl w:val="1"/>
          <w:numId w:val="22"/>
        </w:numPr>
        <w:bidi w:val="0"/>
        <w:ind w:right="0"/>
        <w:jc w:val="left"/>
        <w:rPr>
          <w:color w:val="333333"/>
          <w:u w:color="333333"/>
          <w:shd w:val="clear" w:color="auto" w:fill="ffffff"/>
          <w:rtl w:val="0"/>
          <w:lang w:val="en-US"/>
        </w:rPr>
      </w:pPr>
      <w:r>
        <w:rPr>
          <w:color w:val="333333"/>
          <w:u w:color="333333"/>
          <w:shd w:val="clear" w:color="auto" w:fill="ffffff"/>
          <w:rtl w:val="0"/>
          <w:lang w:val="en-US"/>
        </w:rPr>
        <w:t>For example: Organization that have ten or more employees and keeps records of scheduled and periodic inspections meeting the full record keeping requirements of T8CCR 3203(7)(b)(1).</w:t>
      </w:r>
    </w:p>
    <w:p>
      <w:pPr>
        <w:pStyle w:val="Body"/>
        <w:rPr>
          <w:color w:val="333333"/>
          <w:u w:color="333333"/>
          <w:shd w:val="clear" w:color="auto" w:fill="ffffff"/>
        </w:rPr>
      </w:pPr>
    </w:p>
    <w:p>
      <w:pPr>
        <w:pStyle w:val="Body"/>
      </w:pPr>
    </w:p>
    <w:p>
      <w:pPr>
        <w:pStyle w:val="Body"/>
      </w:pPr>
      <w:r>
        <w:rPr>
          <w:b w:val="1"/>
          <w:bCs w:val="1"/>
          <w:rtl w:val="0"/>
          <w:lang w:val="es-ES_tradnl"/>
        </w:rPr>
        <w:t xml:space="preserve">Instructor: </w:t>
      </w:r>
      <w:r>
        <w:rPr>
          <w:rtl w:val="0"/>
        </w:rPr>
        <w:t>With the help of the participants, conclude this portion of the training with a collective recap of the chemicals, terms, and agencies we have learned thus far.</w:t>
      </w:r>
    </w:p>
    <w:p>
      <w:pPr>
        <w:pStyle w:val="Body"/>
      </w:pPr>
    </w:p>
    <w:p>
      <w:pPr>
        <w:pStyle w:val="Body"/>
      </w:pPr>
      <w:r>
        <w:rPr>
          <w:b w:val="1"/>
          <w:bCs w:val="1"/>
          <w:rtl w:val="0"/>
          <w:lang w:val="en-US"/>
        </w:rPr>
        <w:t>Activity</w:t>
      </w:r>
      <w:r>
        <w:rPr>
          <w:rtl w:val="0"/>
        </w:rPr>
        <w:t>: Playing with Danger (</w:t>
      </w:r>
      <w:r>
        <w:rPr>
          <w:i w:val="1"/>
          <w:iCs w:val="1"/>
          <w:rtl w:val="0"/>
          <w:lang w:val="en-US"/>
        </w:rPr>
        <w:t>Adapted from a Hesperian Health Guides and Garment Worker Center chemical training collaboratio</w:t>
      </w:r>
      <w:r>
        <w:rPr>
          <w:rtl w:val="0"/>
        </w:rPr>
        <w:t>n).</w:t>
      </w:r>
    </w:p>
    <w:p>
      <w:pPr>
        <w:pStyle w:val="Body"/>
      </w:pPr>
      <w:r>
        <w:rPr>
          <w:b w:val="1"/>
          <w:bCs w:val="1"/>
          <w:rtl w:val="0"/>
        </w:rPr>
        <w:t>Time</w:t>
      </w:r>
      <w:r>
        <w:rPr>
          <w:rtl w:val="0"/>
          <w:lang w:val="de-DE"/>
        </w:rPr>
        <w:t>: 30 Minutes</w:t>
      </w:r>
    </w:p>
    <w:p>
      <w:pPr>
        <w:pStyle w:val="Body"/>
      </w:pPr>
    </w:p>
    <w:p>
      <w:pPr>
        <w:pStyle w:val="Body"/>
      </w:pPr>
      <w:r>
        <w:rPr>
          <w:b w:val="1"/>
          <w:bCs w:val="1"/>
          <w:rtl w:val="0"/>
          <w:lang w:val="en-US"/>
        </w:rPr>
        <w:t>Instructors</w:t>
      </w:r>
      <w:r>
        <w:rPr>
          <w:rtl w:val="0"/>
        </w:rPr>
        <w:t>: This card game is an opportunity for participants to put into practice what they</w:t>
      </w:r>
      <w:r>
        <w:rPr>
          <w:rtl w:val="0"/>
        </w:rPr>
        <w:t>’</w:t>
      </w:r>
      <w:r>
        <w:rPr>
          <w:rtl w:val="0"/>
        </w:rPr>
        <w:t xml:space="preserve">ve learned through this training. Before starting the activity, explain the point system regarding the </w:t>
      </w:r>
      <w:r>
        <w:rPr>
          <w:rtl w:val="0"/>
        </w:rPr>
        <w:t>“</w:t>
      </w:r>
      <w:r>
        <w:rPr>
          <w:rtl w:val="0"/>
          <w:lang w:val="fr-FR"/>
        </w:rPr>
        <w:t>Solutions</w:t>
      </w:r>
      <w:r>
        <w:rPr>
          <w:rtl w:val="0"/>
        </w:rPr>
        <w:t xml:space="preserve">” </w:t>
      </w:r>
      <w:r>
        <w:rPr>
          <w:rtl w:val="0"/>
        </w:rPr>
        <w:t xml:space="preserve">to demonstrate that the easiest solutions, like wearing protective equipment, are only worth one point because they are the least likely to fully protect against harm; while the most difficult ones, such as replacing or removing all chemical substances or products all together are worth four points because they are the ones that would likely protect the worker more. </w:t>
      </w:r>
    </w:p>
    <w:p>
      <w:pPr>
        <w:pStyle w:val="Body"/>
      </w:pPr>
    </w:p>
    <w:p>
      <w:pPr>
        <w:pStyle w:val="Body"/>
      </w:pPr>
      <w:r>
        <w:rPr>
          <w:rtl w:val="0"/>
        </w:rPr>
        <w:t xml:space="preserve">The objective of this game is to identify the chemical dangers according to the risks they pose upon entering our bodies through the skin, eyes, nose, mouth. Participants must work together as a team in order to come up with enough points to solve the dangers of the game. </w:t>
      </w:r>
    </w:p>
    <w:p>
      <w:pPr>
        <w:pStyle w:val="Body"/>
      </w:pPr>
    </w:p>
    <w:p>
      <w:pPr>
        <w:pStyle w:val="Body"/>
      </w:pPr>
      <w:r>
        <w:rPr>
          <w:b w:val="1"/>
          <w:bCs w:val="1"/>
          <w:rtl w:val="0"/>
          <w:lang w:val="de-DE"/>
        </w:rPr>
        <w:t>Rules</w:t>
      </w:r>
      <w:r>
        <w:rPr>
          <w:rtl w:val="0"/>
        </w:rPr>
        <w:t xml:space="preserve">: The participants must explain why they played the </w:t>
      </w:r>
      <w:r>
        <w:rPr>
          <w:rtl w:val="0"/>
        </w:rPr>
        <w:t>“</w:t>
      </w:r>
      <w:r>
        <w:rPr>
          <w:rtl w:val="0"/>
          <w:lang w:val="de-DE"/>
        </w:rPr>
        <w:t>Solution</w:t>
      </w:r>
      <w:r>
        <w:rPr>
          <w:rtl w:val="0"/>
        </w:rPr>
        <w:t xml:space="preserve">” </w:t>
      </w:r>
      <w:r>
        <w:rPr>
          <w:rtl w:val="0"/>
        </w:rPr>
        <w:t xml:space="preserve">card that they did to the rest of the players, the other players then will have a say as to whether they find the card and reasoning for the card acceptable or not. If a player feel that they do not have a good card to play, the player may opt to skip. </w:t>
      </w:r>
    </w:p>
    <w:p>
      <w:pPr>
        <w:pStyle w:val="Body"/>
      </w:pPr>
    </w:p>
    <w:p>
      <w:pPr>
        <w:pStyle w:val="Body"/>
        <w:rPr>
          <w:b w:val="1"/>
          <w:bCs w:val="1"/>
        </w:rPr>
      </w:pPr>
      <w:r>
        <w:rPr>
          <w:b w:val="1"/>
          <w:bCs w:val="1"/>
          <w:rtl w:val="0"/>
          <w:lang w:val="en-US"/>
        </w:rPr>
        <w:t xml:space="preserve">How to play: </w:t>
      </w:r>
    </w:p>
    <w:p>
      <w:pPr>
        <w:pStyle w:val="Body"/>
        <w:numPr>
          <w:ilvl w:val="0"/>
          <w:numId w:val="24"/>
        </w:numPr>
        <w:rPr>
          <w:lang w:val="en-US"/>
        </w:rPr>
      </w:pPr>
      <w:r>
        <w:rPr>
          <w:rtl w:val="0"/>
          <w:lang w:val="en-US"/>
        </w:rPr>
        <w:t xml:space="preserve">Each team will play against the </w:t>
      </w:r>
      <w:r>
        <w:rPr>
          <w:rtl w:val="0"/>
        </w:rPr>
        <w:t>“</w:t>
      </w:r>
      <w:r>
        <w:rPr>
          <w:rtl w:val="0"/>
          <w:lang w:val="en-US"/>
        </w:rPr>
        <w:t>house</w:t>
      </w:r>
      <w:r>
        <w:rPr>
          <w:rtl w:val="0"/>
        </w:rPr>
        <w:t xml:space="preserve">” </w:t>
      </w:r>
      <w:r>
        <w:rPr>
          <w:rtl w:val="0"/>
          <w:lang w:val="en-US"/>
        </w:rPr>
        <w:t xml:space="preserve">(instructor/facilitator) who will be representing the boss. </w:t>
      </w:r>
    </w:p>
    <w:p>
      <w:pPr>
        <w:pStyle w:val="Body"/>
        <w:numPr>
          <w:ilvl w:val="0"/>
          <w:numId w:val="24"/>
        </w:numPr>
        <w:rPr>
          <w:u w:val="none"/>
          <w:lang w:val="en-US"/>
        </w:rPr>
      </w:pPr>
      <w:r>
        <w:rPr>
          <w:rtl w:val="0"/>
          <w:lang w:val="en-US"/>
        </w:rPr>
        <w:t xml:space="preserve">Put all of the cards labeled </w:t>
      </w:r>
      <w:r>
        <w:rPr>
          <w:rtl w:val="0"/>
        </w:rPr>
        <w:t>“</w:t>
      </w:r>
      <w:r>
        <w:rPr>
          <w:rtl w:val="0"/>
        </w:rPr>
        <w:t>Danger</w:t>
      </w:r>
      <w:r>
        <w:rPr>
          <w:rtl w:val="0"/>
        </w:rPr>
        <w:t xml:space="preserve">” </w:t>
      </w:r>
      <w:r>
        <w:rPr>
          <w:rtl w:val="0"/>
          <w:lang w:val="en-US"/>
        </w:rPr>
        <w:t xml:space="preserve">facedown in the middle of the table. Put all of the cards labeled </w:t>
      </w:r>
      <w:r>
        <w:rPr>
          <w:rtl w:val="0"/>
        </w:rPr>
        <w:t>“</w:t>
      </w:r>
      <w:r>
        <w:rPr>
          <w:rtl w:val="0"/>
          <w:lang w:val="nl-NL"/>
        </w:rPr>
        <w:t>Realities</w:t>
      </w:r>
      <w:r>
        <w:rPr>
          <w:rtl w:val="0"/>
        </w:rPr>
        <w:t xml:space="preserve">” </w:t>
      </w:r>
      <w:r>
        <w:rPr>
          <w:rtl w:val="0"/>
          <w:lang w:val="en-US"/>
        </w:rPr>
        <w:t xml:space="preserve">facedown in the middle of the table as well. Deal five cards labeled </w:t>
      </w:r>
      <w:r>
        <w:rPr>
          <w:rtl w:val="0"/>
        </w:rPr>
        <w:t>“</w:t>
      </w:r>
      <w:r>
        <w:rPr>
          <w:rtl w:val="0"/>
          <w:lang w:val="fr-FR"/>
        </w:rPr>
        <w:t>Solutions</w:t>
      </w:r>
      <w:r>
        <w:rPr>
          <w:rtl w:val="0"/>
        </w:rPr>
        <w:t xml:space="preserve">” </w:t>
      </w:r>
      <w:r>
        <w:rPr>
          <w:rtl w:val="0"/>
          <w:lang w:val="en-US"/>
        </w:rPr>
        <w:t>to all participants, face down so that the other participants don</w:t>
      </w:r>
      <w:r>
        <w:rPr>
          <w:rtl w:val="0"/>
        </w:rPr>
        <w:t>’</w:t>
      </w:r>
      <w:r>
        <w:rPr>
          <w:rtl w:val="0"/>
          <w:lang w:val="en-US"/>
        </w:rPr>
        <w:t xml:space="preserve">t see. </w:t>
      </w:r>
    </w:p>
    <w:p>
      <w:pPr>
        <w:pStyle w:val="Body"/>
        <w:numPr>
          <w:ilvl w:val="0"/>
          <w:numId w:val="24"/>
        </w:numPr>
        <w:rPr>
          <w:u w:val="none"/>
          <w:lang w:val="en-US"/>
        </w:rPr>
      </w:pPr>
      <w:r>
        <w:rPr>
          <w:rtl w:val="0"/>
          <w:lang w:val="en-US"/>
        </w:rPr>
        <w:t xml:space="preserve">To start the game, a participant turns over one of the cards labeled </w:t>
      </w:r>
      <w:r>
        <w:rPr>
          <w:rtl w:val="0"/>
        </w:rPr>
        <w:t>“</w:t>
      </w:r>
      <w:r>
        <w:rPr>
          <w:rtl w:val="0"/>
        </w:rPr>
        <w:t>Danger</w:t>
      </w:r>
      <w:r>
        <w:rPr>
          <w:rtl w:val="0"/>
        </w:rPr>
        <w:t xml:space="preserve">” </w:t>
      </w:r>
      <w:r>
        <w:rPr>
          <w:rtl w:val="0"/>
          <w:lang w:val="en-US"/>
        </w:rPr>
        <w:t xml:space="preserve">and is placed adjacent to the other cards. The group will read it together. </w:t>
      </w:r>
    </w:p>
    <w:p>
      <w:pPr>
        <w:pStyle w:val="Body"/>
        <w:numPr>
          <w:ilvl w:val="0"/>
          <w:numId w:val="24"/>
        </w:numPr>
        <w:rPr>
          <w:u w:val="none"/>
          <w:lang w:val="en-US"/>
        </w:rPr>
      </w:pPr>
      <w:r>
        <w:rPr>
          <w:rtl w:val="0"/>
          <w:lang w:val="en-US"/>
        </w:rPr>
        <w:t xml:space="preserve">Each player then looks at their cards and decides which </w:t>
      </w:r>
      <w:r>
        <w:rPr>
          <w:rtl w:val="0"/>
        </w:rPr>
        <w:t>“</w:t>
      </w:r>
      <w:r>
        <w:rPr>
          <w:rtl w:val="0"/>
          <w:lang w:val="de-DE"/>
        </w:rPr>
        <w:t>Solution</w:t>
      </w:r>
      <w:r>
        <w:rPr>
          <w:rtl w:val="0"/>
        </w:rPr>
        <w:t xml:space="preserve">” </w:t>
      </w:r>
      <w:r>
        <w:rPr>
          <w:rtl w:val="0"/>
          <w:lang w:val="en-US"/>
        </w:rPr>
        <w:t xml:space="preserve">they will play, choosing the most relevant, like the one which has the most points; however, the card worth four points cannot be used until the team has formed a union (see rules). </w:t>
      </w:r>
    </w:p>
    <w:p>
      <w:pPr>
        <w:pStyle w:val="Body"/>
        <w:numPr>
          <w:ilvl w:val="0"/>
          <w:numId w:val="24"/>
        </w:numPr>
        <w:rPr>
          <w:u w:val="none"/>
          <w:lang w:val="en-US"/>
        </w:rPr>
      </w:pPr>
      <w:r>
        <w:rPr>
          <w:rtl w:val="0"/>
          <w:lang w:val="en-US"/>
        </w:rPr>
        <w:t xml:space="preserve">In order to play a card, the player must explain why this </w:t>
      </w:r>
      <w:r>
        <w:rPr>
          <w:rtl w:val="0"/>
        </w:rPr>
        <w:t>“</w:t>
      </w:r>
      <w:r>
        <w:rPr>
          <w:rtl w:val="0"/>
          <w:lang w:val="de-DE"/>
        </w:rPr>
        <w:t>Solution</w:t>
      </w:r>
      <w:r>
        <w:rPr>
          <w:rtl w:val="0"/>
        </w:rPr>
        <w:t xml:space="preserve">” </w:t>
      </w:r>
      <w:r>
        <w:rPr>
          <w:rtl w:val="0"/>
          <w:lang w:val="en-US"/>
        </w:rPr>
        <w:t xml:space="preserve">would work. The player should place the card face up on the table for the other players to see. </w:t>
      </w:r>
    </w:p>
    <w:p>
      <w:pPr>
        <w:pStyle w:val="Body"/>
        <w:numPr>
          <w:ilvl w:val="0"/>
          <w:numId w:val="24"/>
        </w:numPr>
        <w:rPr>
          <w:u w:val="none"/>
          <w:lang w:val="en-US"/>
        </w:rPr>
      </w:pPr>
      <w:r>
        <w:rPr>
          <w:rtl w:val="0"/>
          <w:lang w:val="en-US"/>
        </w:rPr>
        <w:t xml:space="preserve">When all players have played a card on the table and others have agreed on their reasoning, the </w:t>
      </w:r>
      <w:r>
        <w:rPr>
          <w:rtl w:val="0"/>
        </w:rPr>
        <w:t>“</w:t>
      </w:r>
      <w:r>
        <w:rPr>
          <w:rtl w:val="0"/>
          <w:lang w:val="en-US"/>
        </w:rPr>
        <w:t>House</w:t>
      </w:r>
      <w:r>
        <w:rPr>
          <w:rtl w:val="0"/>
        </w:rPr>
        <w:t xml:space="preserve">” </w:t>
      </w:r>
      <w:r>
        <w:rPr>
          <w:rtl w:val="0"/>
          <w:lang w:val="en-US"/>
        </w:rPr>
        <w:t xml:space="preserve">adds up all the points between all the cards played. </w:t>
      </w:r>
    </w:p>
    <w:p>
      <w:pPr>
        <w:pStyle w:val="Body"/>
        <w:numPr>
          <w:ilvl w:val="0"/>
          <w:numId w:val="24"/>
        </w:numPr>
        <w:rPr>
          <w:u w:val="none"/>
          <w:lang w:val="en-US"/>
        </w:rPr>
      </w:pPr>
      <w:r>
        <w:rPr>
          <w:rtl w:val="0"/>
          <w:lang w:val="en-US"/>
        </w:rPr>
        <w:t xml:space="preserve">After all points have been added, we turn a </w:t>
      </w:r>
      <w:r>
        <w:rPr>
          <w:rtl w:val="0"/>
        </w:rPr>
        <w:t>“</w:t>
      </w:r>
      <w:r>
        <w:rPr>
          <w:rtl w:val="0"/>
          <w:lang w:val="nl-NL"/>
        </w:rPr>
        <w:t>Realities</w:t>
      </w:r>
      <w:r>
        <w:rPr>
          <w:rtl w:val="0"/>
        </w:rPr>
        <w:t xml:space="preserve">” </w:t>
      </w:r>
      <w:r>
        <w:rPr>
          <w:rtl w:val="0"/>
          <w:lang w:val="en-US"/>
        </w:rPr>
        <w:t xml:space="preserve">card over and we add or subtract the points that are on the </w:t>
      </w:r>
      <w:r>
        <w:rPr>
          <w:rtl w:val="0"/>
        </w:rPr>
        <w:t>“</w:t>
      </w:r>
      <w:r>
        <w:rPr>
          <w:rtl w:val="0"/>
          <w:lang w:val="nl-NL"/>
        </w:rPr>
        <w:t>Realities</w:t>
      </w:r>
      <w:r>
        <w:rPr>
          <w:rtl w:val="0"/>
        </w:rPr>
        <w:t xml:space="preserve">” </w:t>
      </w:r>
      <w:r>
        <w:rPr>
          <w:rtl w:val="0"/>
          <w:lang w:val="en-US"/>
        </w:rPr>
        <w:t xml:space="preserve">card from the team's total sum. </w:t>
      </w:r>
    </w:p>
    <w:p>
      <w:pPr>
        <w:pStyle w:val="Body"/>
        <w:numPr>
          <w:ilvl w:val="0"/>
          <w:numId w:val="24"/>
        </w:numPr>
        <w:rPr>
          <w:u w:val="none"/>
          <w:lang w:val="en-US"/>
        </w:rPr>
      </w:pPr>
      <w:r>
        <w:rPr>
          <w:rtl w:val="0"/>
          <w:lang w:val="en-US"/>
        </w:rPr>
        <w:t xml:space="preserve">If the total sum of the participants still adds up to eight points total, </w:t>
      </w:r>
      <w:r>
        <w:rPr>
          <w:i w:val="1"/>
          <w:iCs w:val="1"/>
          <w:rtl w:val="0"/>
          <w:lang w:val="en-US"/>
        </w:rPr>
        <w:t>after</w:t>
      </w:r>
      <w:r>
        <w:rPr>
          <w:rtl w:val="0"/>
          <w:lang w:val="en-US"/>
        </w:rPr>
        <w:t xml:space="preserve"> adding or subtracting the points from the </w:t>
      </w:r>
      <w:r>
        <w:rPr>
          <w:rtl w:val="0"/>
        </w:rPr>
        <w:t>“</w:t>
      </w:r>
      <w:r>
        <w:rPr>
          <w:rtl w:val="0"/>
          <w:lang w:val="nl-NL"/>
        </w:rPr>
        <w:t>Realities</w:t>
      </w:r>
      <w:r>
        <w:rPr>
          <w:rtl w:val="0"/>
        </w:rPr>
        <w:t>”</w:t>
      </w:r>
      <w:r>
        <w:rPr>
          <w:rtl w:val="0"/>
          <w:lang w:val="en-US"/>
        </w:rPr>
        <w:t xml:space="preserve">, the beat the boss. If not, they lose to the boss. </w:t>
      </w:r>
    </w:p>
    <w:p>
      <w:pPr>
        <w:pStyle w:val="Body"/>
        <w:numPr>
          <w:ilvl w:val="0"/>
          <w:numId w:val="24"/>
        </w:numPr>
        <w:rPr>
          <w:u w:val="none"/>
          <w:lang w:val="en-US"/>
        </w:rPr>
      </w:pPr>
      <w:r>
        <w:rPr>
          <w:rtl w:val="0"/>
          <w:lang w:val="en-US"/>
        </w:rPr>
        <w:t xml:space="preserve">The game ends when the teams have won five rounds. </w:t>
      </w:r>
    </w:p>
    <w:p>
      <w:pPr>
        <w:pStyle w:val="Body"/>
      </w:pPr>
    </w:p>
    <w:p>
      <w:pPr>
        <w:pStyle w:val="Body"/>
      </w:pPr>
      <w:r>
        <w:rPr>
          <w:rtl w:val="0"/>
        </w:rPr>
        <w:t xml:space="preserve">The </w:t>
      </w:r>
      <w:r>
        <w:rPr>
          <w:rtl w:val="0"/>
        </w:rPr>
        <w:t>“</w:t>
      </w:r>
      <w:r>
        <w:rPr>
          <w:rtl w:val="0"/>
          <w:lang w:val="fr-FR"/>
        </w:rPr>
        <w:t>Solutions</w:t>
      </w:r>
      <w:r>
        <w:rPr>
          <w:rtl w:val="0"/>
        </w:rPr>
        <w:t xml:space="preserve">” </w:t>
      </w:r>
      <w:r>
        <w:rPr>
          <w:rtl w:val="0"/>
        </w:rPr>
        <w:t>cards worth four points cannot be played until the team forms a union. A union is formed once the team has won three rounds (they don</w:t>
      </w:r>
      <w:r>
        <w:rPr>
          <w:rtl w:val="0"/>
        </w:rPr>
        <w:t>’</w:t>
      </w:r>
      <w:r>
        <w:rPr>
          <w:rtl w:val="0"/>
        </w:rPr>
        <w:t xml:space="preserve">t have to be consecutive wins). </w:t>
      </w:r>
    </w:p>
    <w:p>
      <w:pPr>
        <w:pStyle w:val="Body"/>
      </w:pPr>
    </w:p>
    <w:p>
      <w:pPr>
        <w:pStyle w:val="Body"/>
        <w:rPr>
          <w:b w:val="1"/>
          <w:bCs w:val="1"/>
        </w:rPr>
      </w:pPr>
      <w:r>
        <w:rPr>
          <w:b w:val="1"/>
          <w:bCs w:val="1"/>
          <w:rtl w:val="0"/>
          <w:lang w:val="en-US"/>
        </w:rPr>
        <w:t xml:space="preserve">The Cards: </w:t>
      </w:r>
    </w:p>
    <w:p>
      <w:pPr>
        <w:pStyle w:val="Body"/>
        <w:numPr>
          <w:ilvl w:val="0"/>
          <w:numId w:val="26"/>
        </w:numPr>
        <w:bidi w:val="0"/>
        <w:ind w:right="0"/>
        <w:jc w:val="left"/>
        <w:rPr>
          <w:b w:val="1"/>
          <w:bCs w:val="1"/>
          <w:u w:val="none"/>
          <w:rtl w:val="0"/>
        </w:rPr>
      </w:pPr>
      <w:r>
        <w:rPr>
          <w:b w:val="1"/>
          <w:bCs w:val="1"/>
          <w:rtl w:val="0"/>
        </w:rPr>
        <w:t xml:space="preserve">Danger: </w:t>
      </w:r>
      <w:r>
        <w:rPr>
          <w:b w:val="0"/>
          <w:bCs w:val="0"/>
          <w:rtl w:val="0"/>
          <w:lang w:val="en-US"/>
        </w:rPr>
        <w:t xml:space="preserve">Each card has the description of a chemical hazard at the workplace, according to the means of exposure (ex: if the chemical enters the body through the mouth, eyes, skin, nose, etc.). These cards are put at the center, turned face side down, and are turned over only once we start a new round. </w:t>
      </w:r>
    </w:p>
    <w:p>
      <w:pPr>
        <w:pStyle w:val="Body"/>
        <w:numPr>
          <w:ilvl w:val="0"/>
          <w:numId w:val="26"/>
        </w:numPr>
        <w:bidi w:val="0"/>
        <w:ind w:right="0"/>
        <w:jc w:val="left"/>
        <w:rPr>
          <w:b w:val="1"/>
          <w:bCs w:val="1"/>
          <w:u w:val="none"/>
          <w:rtl w:val="0"/>
          <w:lang w:val="fr-FR"/>
        </w:rPr>
      </w:pPr>
      <w:r>
        <w:rPr>
          <w:b w:val="1"/>
          <w:bCs w:val="1"/>
          <w:rtl w:val="0"/>
          <w:lang w:val="fr-FR"/>
        </w:rPr>
        <w:t xml:space="preserve">Solutions: </w:t>
      </w:r>
      <w:r>
        <w:rPr>
          <w:b w:val="0"/>
          <w:bCs w:val="0"/>
          <w:rtl w:val="0"/>
          <w:lang w:val="en-US"/>
        </w:rPr>
        <w:t xml:space="preserve">At the beginning of the game, each participant receives 4 cards, which are distributed face side down. The card that is worth four points cannot be played until the group forms a union (see rules). The </w:t>
      </w:r>
      <w:r>
        <w:rPr>
          <w:b w:val="0"/>
          <w:bCs w:val="0"/>
          <w:rtl w:val="0"/>
        </w:rPr>
        <w:t>“</w:t>
      </w:r>
      <w:r>
        <w:rPr>
          <w:b w:val="0"/>
          <w:bCs w:val="0"/>
          <w:rtl w:val="0"/>
          <w:lang w:val="fr-FR"/>
        </w:rPr>
        <w:t>Solutions</w:t>
      </w:r>
      <w:r>
        <w:rPr>
          <w:b w:val="0"/>
          <w:bCs w:val="0"/>
          <w:rtl w:val="0"/>
        </w:rPr>
        <w:t xml:space="preserve">” </w:t>
      </w:r>
      <w:r>
        <w:rPr>
          <w:b w:val="0"/>
          <w:bCs w:val="0"/>
          <w:rtl w:val="0"/>
          <w:lang w:val="en-US"/>
        </w:rPr>
        <w:t xml:space="preserve">cards have points from one to four. The cards worth one point are only personal protection, the cards worth two points are workplace changes, the cards worth three points are changes in the administration of the workplace, and the ones that are worth four are the stronger ones, where we eliminate the risks completely. </w:t>
      </w:r>
    </w:p>
    <w:p>
      <w:pPr>
        <w:pStyle w:val="Body"/>
        <w:numPr>
          <w:ilvl w:val="0"/>
          <w:numId w:val="26"/>
        </w:numPr>
        <w:bidi w:val="0"/>
        <w:ind w:right="0"/>
        <w:jc w:val="left"/>
        <w:rPr>
          <w:b w:val="1"/>
          <w:bCs w:val="1"/>
          <w:u w:val="none"/>
          <w:rtl w:val="0"/>
          <w:lang w:val="en-US"/>
        </w:rPr>
      </w:pPr>
      <w:r>
        <w:rPr>
          <w:b w:val="1"/>
          <w:bCs w:val="1"/>
          <w:rtl w:val="0"/>
          <w:lang w:val="en-US"/>
        </w:rPr>
        <w:t xml:space="preserve">Realities: </w:t>
      </w:r>
      <w:r>
        <w:rPr>
          <w:b w:val="0"/>
          <w:bCs w:val="0"/>
          <w:rtl w:val="0"/>
          <w:lang w:val="en-US"/>
        </w:rPr>
        <w:t xml:space="preserve">These cards include a variety of situations that affect our workplace lives in positive or negative ways. </w:t>
      </w:r>
    </w:p>
    <w:p>
      <w:pPr>
        <w:pStyle w:val="Body"/>
      </w:pPr>
    </w:p>
    <w:p>
      <w:pPr>
        <w:pStyle w:val="Body"/>
      </w:pPr>
    </w:p>
    <w:p>
      <w:pPr>
        <w:pStyle w:val="Body"/>
      </w:pPr>
    </w:p>
    <w:p>
      <w:pPr>
        <w:pStyle w:val="Body"/>
      </w:pPr>
    </w:p>
    <w:p>
      <w:pPr>
        <w:pStyle w:val="Body"/>
      </w:pPr>
    </w:p>
    <w:p>
      <w:pPr>
        <w:pStyle w:val="Body"/>
      </w:pPr>
    </w:p>
    <w:p>
      <w:pPr>
        <w:pStyle w:val="Body"/>
      </w:pPr>
    </w:p>
    <w:p>
      <w:pPr>
        <w:pStyle w:val="Body"/>
        <w:rPr>
          <w:b w:val="1"/>
          <w:bCs w:val="1"/>
        </w:rPr>
      </w:pPr>
      <w:r>
        <w:rPr>
          <w:b w:val="1"/>
          <w:bCs w:val="1"/>
          <w:rtl w:val="0"/>
          <w:lang w:val="en-US"/>
        </w:rPr>
        <w:t xml:space="preserve">Evaluation </w:t>
      </w:r>
    </w:p>
    <w:p>
      <w:pPr>
        <w:pStyle w:val="Body"/>
        <w:rPr>
          <w:b w:val="1"/>
          <w:bCs w:val="1"/>
        </w:rPr>
      </w:pPr>
    </w:p>
    <w:p>
      <w:pPr>
        <w:pStyle w:val="Body"/>
        <w:rPr>
          <w:b w:val="1"/>
          <w:bCs w:val="1"/>
        </w:rPr>
      </w:pPr>
      <w:r>
        <w:rPr>
          <w:b w:val="1"/>
          <w:bCs w:val="1"/>
          <w:rtl w:val="0"/>
          <w:lang w:val="en-US"/>
        </w:rPr>
        <w:t xml:space="preserve">Activity: Roses and Thorns </w:t>
      </w:r>
    </w:p>
    <w:p>
      <w:pPr>
        <w:pStyle w:val="Body"/>
        <w:rPr>
          <w:b w:val="1"/>
          <w:bCs w:val="1"/>
        </w:rPr>
      </w:pPr>
      <w:r>
        <w:rPr>
          <w:b w:val="1"/>
          <w:bCs w:val="1"/>
          <w:rtl w:val="0"/>
          <w:lang w:val="de-DE"/>
        </w:rPr>
        <w:t>Time: 15 Minutes</w:t>
      </w:r>
    </w:p>
    <w:p>
      <w:pPr>
        <w:pStyle w:val="Body"/>
        <w:rPr>
          <w:b w:val="1"/>
          <w:bCs w:val="1"/>
        </w:rPr>
      </w:pPr>
      <w:r>
        <w:rPr>
          <w:b w:val="1"/>
          <w:bCs w:val="1"/>
          <w:rtl w:val="0"/>
          <w:lang w:val="en-US"/>
        </w:rPr>
        <w:t xml:space="preserve">Materials: </w:t>
      </w:r>
    </w:p>
    <w:p>
      <w:pPr>
        <w:pStyle w:val="Body"/>
        <w:numPr>
          <w:ilvl w:val="0"/>
          <w:numId w:val="28"/>
        </w:numPr>
        <w:rPr>
          <w:lang w:val="en-US"/>
        </w:rPr>
      </w:pPr>
      <w:r>
        <w:rPr>
          <w:rtl w:val="0"/>
          <w:lang w:val="en-US"/>
        </w:rPr>
        <w:t xml:space="preserve">Butcher Paper </w:t>
      </w:r>
    </w:p>
    <w:p>
      <w:pPr>
        <w:pStyle w:val="Body"/>
        <w:numPr>
          <w:ilvl w:val="0"/>
          <w:numId w:val="28"/>
        </w:numPr>
        <w:bidi w:val="0"/>
        <w:ind w:right="0"/>
        <w:jc w:val="left"/>
        <w:rPr>
          <w:b w:val="1"/>
          <w:bCs w:val="1"/>
          <w:u w:val="none"/>
          <w:rtl w:val="0"/>
          <w:lang w:val="en-US"/>
        </w:rPr>
      </w:pPr>
      <w:r>
        <w:rPr>
          <w:b w:val="0"/>
          <w:bCs w:val="0"/>
          <w:rtl w:val="0"/>
          <w:lang w:val="en-US"/>
        </w:rPr>
        <w:t>Markers</w:t>
      </w:r>
      <w:r>
        <w:rPr>
          <w:b w:val="1"/>
          <w:bCs w:val="1"/>
          <w:rtl w:val="0"/>
        </w:rPr>
        <w:t xml:space="preserve"> </w:t>
      </w:r>
    </w:p>
    <w:p>
      <w:pPr>
        <w:pStyle w:val="Body"/>
        <w:rPr>
          <w:b w:val="1"/>
          <w:bCs w:val="1"/>
        </w:rPr>
      </w:pPr>
    </w:p>
    <w:p>
      <w:pPr>
        <w:pStyle w:val="Body"/>
      </w:pPr>
      <w:r>
        <w:rPr>
          <w:b w:val="1"/>
          <w:bCs w:val="1"/>
          <w:rtl w:val="0"/>
          <w:lang w:val="es-ES_tradnl"/>
        </w:rPr>
        <w:t xml:space="preserve">Instructor: </w:t>
      </w:r>
      <w:r>
        <w:rPr>
          <w:rtl w:val="0"/>
        </w:rPr>
        <w:t xml:space="preserve">Split the butcher paper into two columns, label one </w:t>
      </w:r>
      <w:r>
        <w:rPr>
          <w:rtl w:val="0"/>
        </w:rPr>
        <w:t>“</w:t>
      </w:r>
      <w:r>
        <w:rPr>
          <w:rtl w:val="0"/>
        </w:rPr>
        <w:t>Roses</w:t>
      </w:r>
      <w:r>
        <w:rPr>
          <w:rtl w:val="0"/>
        </w:rPr>
        <w:t xml:space="preserve">” </w:t>
      </w:r>
      <w:r>
        <w:rPr>
          <w:rtl w:val="0"/>
        </w:rPr>
        <w:t xml:space="preserve">and the other </w:t>
      </w:r>
      <w:r>
        <w:rPr>
          <w:rtl w:val="0"/>
        </w:rPr>
        <w:t>“</w:t>
      </w:r>
      <w:r>
        <w:rPr>
          <w:rtl w:val="0"/>
        </w:rPr>
        <w:t>Thorns</w:t>
      </w:r>
      <w:r>
        <w:rPr>
          <w:rtl w:val="0"/>
        </w:rPr>
        <w:t>”</w:t>
      </w:r>
      <w:r>
        <w:rPr>
          <w:rtl w:val="0"/>
        </w:rPr>
        <w:t xml:space="preserve">. Explain to participants that everyone will get a chance to state one or more </w:t>
      </w:r>
      <w:r>
        <w:rPr>
          <w:rtl w:val="0"/>
        </w:rPr>
        <w:t>“</w:t>
      </w:r>
      <w:r>
        <w:rPr>
          <w:rtl w:val="0"/>
        </w:rPr>
        <w:t>Roses</w:t>
      </w:r>
      <w:r>
        <w:rPr>
          <w:rtl w:val="0"/>
        </w:rPr>
        <w:t>”</w:t>
      </w:r>
      <w:r>
        <w:rPr>
          <w:rtl w:val="0"/>
        </w:rPr>
        <w:t xml:space="preserve">- things that they really enjoyed about the training which can range from activities to information shared, as well as  </w:t>
      </w:r>
      <w:r>
        <w:rPr>
          <w:rtl w:val="0"/>
        </w:rPr>
        <w:t>“</w:t>
      </w:r>
      <w:r>
        <w:rPr>
          <w:rtl w:val="0"/>
        </w:rPr>
        <w:t>Thorns</w:t>
      </w:r>
      <w:r>
        <w:rPr>
          <w:rtl w:val="0"/>
        </w:rPr>
        <w:t>”</w:t>
      </w:r>
      <w:r>
        <w:rPr>
          <w:rtl w:val="0"/>
        </w:rPr>
        <w:t xml:space="preserve">-things the participants felt the trainers or the training itself could improve on which can range from activities or topics discussed. Encourage all folks to share at least one </w:t>
      </w:r>
      <w:r>
        <w:rPr>
          <w:rtl w:val="0"/>
        </w:rPr>
        <w:t>“</w:t>
      </w:r>
      <w:r>
        <w:rPr>
          <w:rtl w:val="0"/>
        </w:rPr>
        <w:t>Roses</w:t>
      </w:r>
      <w:r>
        <w:rPr>
          <w:rtl w:val="0"/>
        </w:rPr>
        <w:t xml:space="preserve">” </w:t>
      </w:r>
      <w:r>
        <w:rPr>
          <w:rtl w:val="0"/>
        </w:rPr>
        <w:t xml:space="preserve">and one </w:t>
      </w:r>
      <w:r>
        <w:rPr>
          <w:rtl w:val="0"/>
        </w:rPr>
        <w:t>“</w:t>
      </w:r>
      <w:r>
        <w:rPr>
          <w:rtl w:val="0"/>
        </w:rPr>
        <w:t>Thorns</w:t>
      </w:r>
      <w:r>
        <w:rPr>
          <w:rtl w:val="0"/>
        </w:rPr>
        <w:t>”</w:t>
      </w:r>
      <w:r>
        <w:rPr>
          <w:rtl w:val="0"/>
        </w:rPr>
        <w:t xml:space="preserve">. </w:t>
      </w:r>
    </w:p>
    <w:p>
      <w:pPr>
        <w:pStyle w:val="Body"/>
      </w:pPr>
    </w:p>
    <w:p>
      <w:pPr>
        <w:pStyle w:val="Body"/>
        <w:rPr>
          <w:i w:val="1"/>
          <w:iCs w:val="1"/>
        </w:rPr>
      </w:pPr>
      <w:r>
        <w:rPr>
          <w:i w:val="1"/>
          <w:iCs w:val="1"/>
          <w:rtl w:val="0"/>
          <w:lang w:val="en-US"/>
        </w:rPr>
        <w:t xml:space="preserve">Be sure to type up the notes to reflect and improve the future trainings. </w:t>
      </w:r>
    </w:p>
    <w:p>
      <w:pPr>
        <w:pStyle w:val="Body"/>
        <w:rPr>
          <w:i w:val="1"/>
          <w:iCs w:val="1"/>
        </w:rPr>
      </w:pPr>
    </w:p>
    <w:p>
      <w:pPr>
        <w:pStyle w:val="Body"/>
        <w:rPr>
          <w:i w:val="1"/>
          <w:iCs w:val="1"/>
        </w:rPr>
      </w:pPr>
    </w:p>
    <w:p>
      <w:pPr>
        <w:pStyle w:val="Body"/>
        <w:rPr>
          <w:i w:val="1"/>
          <w:iCs w:val="1"/>
        </w:rPr>
      </w:pPr>
    </w:p>
    <w:p>
      <w:pPr>
        <w:pStyle w:val="Body"/>
        <w:rPr>
          <w:b w:val="1"/>
          <w:bCs w:val="1"/>
        </w:rPr>
      </w:pPr>
      <w:r>
        <w:rPr>
          <w:b w:val="1"/>
          <w:bCs w:val="1"/>
          <w:rtl w:val="0"/>
          <w:lang w:val="en-US"/>
        </w:rPr>
        <w:t xml:space="preserve">Disclaimer: </w:t>
      </w:r>
    </w:p>
    <w:p>
      <w:pPr>
        <w:pStyle w:val="Body"/>
        <w:rPr>
          <w:b w:val="1"/>
          <w:bCs w:val="1"/>
        </w:rPr>
      </w:pPr>
    </w:p>
    <w:p>
      <w:pPr>
        <w:pStyle w:val="Body"/>
        <w:rPr>
          <w:i w:val="1"/>
          <w:iCs w:val="1"/>
        </w:rPr>
      </w:pPr>
      <w:r>
        <w:rPr>
          <w:i w:val="1"/>
          <w:iCs w:val="1"/>
          <w:rtl w:val="0"/>
          <w:lang w:val="en-US"/>
        </w:rPr>
        <w:t xml:space="preserve">This material was produced under grant number </w:t>
      </w:r>
      <w:r>
        <w:rPr>
          <w:rtl w:val="0"/>
        </w:rPr>
        <w:t>SH</w:t>
      </w:r>
      <w:r>
        <w:rPr>
          <w:sz w:val="24"/>
          <w:szCs w:val="24"/>
          <w:rtl w:val="0"/>
        </w:rPr>
        <w:t>-</w:t>
      </w:r>
      <w:r>
        <w:rPr>
          <w:color w:val="333333"/>
          <w:sz w:val="24"/>
          <w:szCs w:val="24"/>
          <w:u w:color="333333"/>
          <w:rtl w:val="0"/>
        </w:rPr>
        <w:t>29641-16-60-F6</w:t>
      </w:r>
      <w:r>
        <w:rPr>
          <w:sz w:val="24"/>
          <w:szCs w:val="24"/>
          <w:rtl w:val="0"/>
        </w:rPr>
        <w:t xml:space="preserve"> </w:t>
      </w:r>
      <w:r>
        <w:rPr>
          <w:i w:val="1"/>
          <w:iCs w:val="1"/>
          <w:rtl w:val="0"/>
          <w:lang w:val="en-US"/>
        </w:rPr>
        <w:t xml:space="preserve">SH5 from the Occupational Safety and Health Administration, U.S. Department of Labor. It does not necessarily reflect the views of policies of the U.S. Department of Labor, nor does mention of trade names, commercial products, or organizations imply endorsement by the U.S. Government. </w:t>
      </w:r>
    </w:p>
    <w:p>
      <w:pPr>
        <w:pStyle w:val="Body"/>
        <w:rPr>
          <w:i w:val="1"/>
          <w:iCs w:val="1"/>
        </w:rPr>
      </w:pPr>
    </w:p>
    <w:p>
      <w:pPr>
        <w:pStyle w:val="Body"/>
        <w:jc w:val="center"/>
      </w:pPr>
      <w:r>
        <w:rPr>
          <w:rtl w:val="0"/>
          <w:lang w:val="en-US"/>
        </w:rPr>
        <w:t xml:space="preserve">Training materials developed with grant funds will be posted at: </w:t>
      </w:r>
    </w:p>
    <w:p>
      <w:pPr>
        <w:pStyle w:val="Body"/>
        <w:jc w:val="center"/>
      </w:pPr>
      <w:r>
        <w:rPr>
          <w:rStyle w:val="Hyperlink.0"/>
        </w:rPr>
        <w:fldChar w:fldCharType="begin" w:fldLock="0"/>
      </w:r>
      <w:r>
        <w:rPr>
          <w:rStyle w:val="Hyperlink.0"/>
        </w:rPr>
        <w:instrText xml:space="preserve"> HYPERLINK "http://www.osha.gov/dtle/library"</w:instrText>
      </w:r>
      <w:r>
        <w:rPr>
          <w:rStyle w:val="Hyperlink.0"/>
        </w:rPr>
        <w:fldChar w:fldCharType="separate" w:fldLock="0"/>
      </w:r>
      <w:r>
        <w:rPr>
          <w:rStyle w:val="Hyperlink.0"/>
          <w:rtl w:val="0"/>
          <w:lang w:val="en-US"/>
        </w:rPr>
        <w:t>http://www.osha.gov/dtle/library</w:t>
      </w:r>
      <w:r>
        <w:rPr/>
        <w:fldChar w:fldCharType="end" w:fldLock="0"/>
      </w:r>
      <w:r>
        <w:rPr>
          <w:rtl w:val="0"/>
        </w:rPr>
        <w:t xml:space="preserve"> </w:t>
      </w:r>
    </w:p>
    <w:p>
      <w:pPr>
        <w:pStyle w:val="Body"/>
      </w:pPr>
      <w:r>
        <w:rPr>
          <w:b w:val="1"/>
          <w:bCs w:val="1"/>
        </w:rPr>
      </w:r>
    </w:p>
    <w:sectPr>
      <w:headerReference w:type="default" r:id="rId11"/>
      <w:footerReference w:type="default" r:id="rId12"/>
      <w:pgSz w:w="12240" w:h="15840" w:orient="portrait"/>
      <w:pgMar w:top="1440" w:right="1440" w:bottom="1440" w:left="144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Verdan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bullet"/>
      <w:suff w:val="tab"/>
      <w:lvlText w:val="●"/>
      <w:lvlJc w:val="left"/>
      <w:pPr>
        <w:ind w:left="14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21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8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6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432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04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7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648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20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8"/>
  </w:abstractNum>
  <w:abstractNum w:abstractNumId="15">
    <w:multiLevelType w:val="hybridMultilevel"/>
    <w:styleLink w:val="Imported Style 8"/>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9"/>
  </w:abstractNum>
  <w:abstractNum w:abstractNumId="17">
    <w:multiLevelType w:val="hybridMultilevel"/>
    <w:styleLink w:val="Imported Style 9"/>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0"/>
  </w:abstractNum>
  <w:abstractNum w:abstractNumId="19">
    <w:multiLevelType w:val="hybridMultilevel"/>
    <w:styleLink w:val="Imported Style 10"/>
    <w:lvl w:ilvl="0">
      <w:start w:val="1"/>
      <w:numFmt w:val="bullet"/>
      <w:suff w:val="tab"/>
      <w:lvlText w:val="●"/>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1"/>
  </w:abstractNum>
  <w:abstractNum w:abstractNumId="21">
    <w:multiLevelType w:val="hybridMultilevel"/>
    <w:styleLink w:val="Imported Style 1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6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46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46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12"/>
  </w:abstractNum>
  <w:abstractNum w:abstractNumId="23">
    <w:multiLevelType w:val="hybridMultilevel"/>
    <w:styleLink w:val="Imported Style 12"/>
    <w:lvl w:ilvl="0">
      <w:start w:val="1"/>
      <w:numFmt w:val="bullet"/>
      <w:suff w:val="tab"/>
      <w:lvlText w:val="●"/>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Imported Style 13"/>
  </w:abstractNum>
  <w:abstractNum w:abstractNumId="25">
    <w:multiLevelType w:val="hybridMultilevel"/>
    <w:styleLink w:val="Imported Style 13"/>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8"/>
    <w:lvlOverride w:ilvl="0">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8"/>
    <w:lvlOverride w:ilvl="0">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3">
    <w:abstractNumId w:val="11"/>
  </w:num>
  <w:num w:numId="14">
    <w:abstractNumId w:val="10"/>
  </w:num>
  <w:num w:numId="15">
    <w:abstractNumId w:val="13"/>
  </w:num>
  <w:num w:numId="16">
    <w:abstractNumId w:val="12"/>
  </w:num>
  <w:num w:numId="17">
    <w:abstractNumId w:val="15"/>
  </w:num>
  <w:num w:numId="18">
    <w:abstractNumId w:val="14"/>
  </w:num>
  <w:num w:numId="19">
    <w:abstractNumId w:val="17"/>
  </w:num>
  <w:num w:numId="20">
    <w:abstractNumId w:val="16"/>
  </w:num>
  <w:num w:numId="21">
    <w:abstractNumId w:val="19"/>
  </w:num>
  <w:num w:numId="22">
    <w:abstractNumId w:val="18"/>
  </w:num>
  <w:num w:numId="23">
    <w:abstractNumId w:val="21"/>
  </w:num>
  <w:num w:numId="24">
    <w:abstractNumId w:val="20"/>
  </w:num>
  <w:num w:numId="25">
    <w:abstractNumId w:val="23"/>
  </w:num>
  <w:num w:numId="26">
    <w:abstractNumId w:val="22"/>
  </w:num>
  <w:num w:numId="27">
    <w:abstractNumId w:val="25"/>
  </w:num>
  <w:num w:numId="28">
    <w:abstractNumId w:val="2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ffffff"/>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lang w:val="en-US"/>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9"/>
      </w:numPr>
    </w:pPr>
  </w:style>
  <w:style w:type="numbering" w:styleId="Imported Style 6">
    <w:name w:val="Imported Style 6"/>
    <w:pPr>
      <w:numPr>
        <w:numId w:val="13"/>
      </w:numPr>
    </w:pPr>
  </w:style>
  <w:style w:type="numbering" w:styleId="Imported Style 7">
    <w:name w:val="Imported Style 7"/>
    <w:pPr>
      <w:numPr>
        <w:numId w:val="15"/>
      </w:numPr>
    </w:pPr>
  </w:style>
  <w:style w:type="numbering" w:styleId="Imported Style 8">
    <w:name w:val="Imported Style 8"/>
    <w:pPr>
      <w:numPr>
        <w:numId w:val="17"/>
      </w:numPr>
    </w:pPr>
  </w:style>
  <w:style w:type="numbering" w:styleId="Imported Style 9">
    <w:name w:val="Imported Style 9"/>
    <w:pPr>
      <w:numPr>
        <w:numId w:val="19"/>
      </w:numPr>
    </w:pPr>
  </w:style>
  <w:style w:type="numbering" w:styleId="Imported Style 10">
    <w:name w:val="Imported Style 10"/>
    <w:pPr>
      <w:numPr>
        <w:numId w:val="21"/>
      </w:numPr>
    </w:pPr>
  </w:style>
  <w:style w:type="numbering" w:styleId="Imported Style 11">
    <w:name w:val="Imported Style 11"/>
    <w:pPr>
      <w:numPr>
        <w:numId w:val="23"/>
      </w:numPr>
    </w:pPr>
  </w:style>
  <w:style w:type="numbering" w:styleId="Imported Style 12">
    <w:name w:val="Imported Style 12"/>
    <w:pPr>
      <w:numPr>
        <w:numId w:val="25"/>
      </w:numPr>
    </w:pPr>
  </w:style>
  <w:style w:type="numbering" w:styleId="Imported Style 13">
    <w:name w:val="Imported Style 13"/>
    <w:pPr>
      <w:numPr>
        <w:numId w:val="27"/>
      </w:numPr>
    </w:pPr>
  </w:style>
  <w:style w:type="character" w:styleId="None">
    <w:name w:val="None"/>
  </w:style>
  <w:style w:type="character" w:styleId="Hyperlink.0">
    <w:name w:val="Hyperlink.0"/>
    <w:basedOn w:val="None"/>
    <w:next w:val="Hyperlink.0"/>
    <w:rPr>
      <w:color w:val="1155cc"/>
      <w:u w:val="single" w:color="1155cc"/>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1.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numbering" Target="numbering.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