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</w:pPr>
      <w:bookmarkStart w:name="_gjdgxs" w:id="0"/>
    </w:p>
    <w:p>
      <w:pPr>
        <w:pStyle w:val="Body"/>
        <w:jc w:val="center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Centro de Trabajadores de la Costura </w:t>
      </w:r>
    </w:p>
    <w:p>
      <w:pPr>
        <w:pStyle w:val="Body"/>
        <w:jc w:val="center"/>
      </w:pPr>
      <w:r>
        <w:rPr>
          <w:b w:val="1"/>
          <w:bCs w:val="1"/>
          <w:sz w:val="22"/>
          <w:szCs w:val="22"/>
          <w:rtl w:val="0"/>
          <w:lang w:val="es-ES_tradnl"/>
        </w:rPr>
        <w:t>Entrenamiento para manejo de qu</w:t>
      </w:r>
      <w:r>
        <w:rPr>
          <w:b w:val="1"/>
          <w:bCs w:val="1"/>
          <w:sz w:val="22"/>
          <w:szCs w:val="22"/>
          <w:rtl w:val="0"/>
        </w:rPr>
        <w:t>í</w:t>
      </w:r>
      <w:r>
        <w:rPr>
          <w:b w:val="1"/>
          <w:bCs w:val="1"/>
          <w:sz w:val="22"/>
          <w:szCs w:val="22"/>
          <w:rtl w:val="0"/>
          <w:lang w:val="es-ES_tradnl"/>
        </w:rPr>
        <w:t>micos de Susan Harwood</w:t>
      </w: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Bienvenida y comida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Tiempo: </w:t>
      </w:r>
      <w:r>
        <w:rPr>
          <w:sz w:val="22"/>
          <w:szCs w:val="22"/>
          <w:rtl w:val="0"/>
          <w:lang w:val="es-ES_tradnl"/>
        </w:rPr>
        <w:t xml:space="preserve">20 minutos 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Introducci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</w:rPr>
        <w:t>n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Tiempo: </w:t>
      </w:r>
      <w:r>
        <w:rPr>
          <w:sz w:val="22"/>
          <w:szCs w:val="22"/>
          <w:rtl w:val="0"/>
          <w:lang w:val="es-ES_tradnl"/>
        </w:rPr>
        <w:t>15 minutos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Instructor</w:t>
      </w:r>
      <w:r>
        <w:rPr>
          <w:sz w:val="22"/>
          <w:szCs w:val="22"/>
          <w:rtl w:val="0"/>
          <w:lang w:val="es-ES_tradnl"/>
        </w:rPr>
        <w:t>: Agradece a todos por asistir. Haz que todos los participantes se presenten. Da una introducci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sobre el Centro de Trabajadores de la Costura y tambi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es-ES_tradnl"/>
        </w:rPr>
        <w:t>n de la importancia del entrenamiento para los participantes. Explica la actividad para romper el hielo: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pt-PT"/>
        </w:rPr>
        <w:t>Actividad:</w:t>
      </w:r>
      <w:r>
        <w:rPr>
          <w:sz w:val="22"/>
          <w:szCs w:val="22"/>
          <w:rtl w:val="0"/>
          <w:lang w:val="es-ES_tradnl"/>
        </w:rPr>
        <w:t xml:space="preserve"> ¡</w:t>
      </w:r>
      <w:r>
        <w:rPr>
          <w:sz w:val="22"/>
          <w:szCs w:val="22"/>
          <w:rtl w:val="0"/>
          <w:lang w:val="es-ES_tradnl"/>
        </w:rPr>
        <w:t>Bingo para trabajadores de la costura!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Tiempo: </w:t>
      </w:r>
      <w:r>
        <w:rPr>
          <w:sz w:val="22"/>
          <w:szCs w:val="22"/>
          <w:rtl w:val="0"/>
          <w:lang w:val="es-ES_tradnl"/>
        </w:rPr>
        <w:t xml:space="preserve">20 minutos 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Materiales: </w:t>
      </w:r>
    </w:p>
    <w:p>
      <w:pPr>
        <w:pStyle w:val="Body"/>
        <w:numPr>
          <w:ilvl w:val="0"/>
          <w:numId w:val="2"/>
        </w:numPr>
        <w:bidi w:val="0"/>
        <w:spacing w:line="276" w:lineRule="auto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Hoja de bingo para trabajadores de confecci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de prendas de vestir (al final de este paquete)</w:t>
      </w:r>
    </w:p>
    <w:p>
      <w:pPr>
        <w:pStyle w:val="Body"/>
        <w:numPr>
          <w:ilvl w:val="0"/>
          <w:numId w:val="2"/>
        </w:numPr>
        <w:bidi w:val="0"/>
        <w:spacing w:line="276" w:lineRule="auto"/>
        <w:ind w:right="0"/>
        <w:jc w:val="left"/>
        <w:rPr>
          <w:sz w:val="22"/>
          <w:szCs w:val="22"/>
          <w:rtl w:val="0"/>
        </w:rPr>
      </w:pPr>
      <w:r>
        <w:rPr>
          <w:sz w:val="22"/>
          <w:szCs w:val="22"/>
          <w:rtl w:val="0"/>
        </w:rPr>
        <w:t>L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pices/Lapiceros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Instructor</w:t>
      </w:r>
      <w:r>
        <w:rPr>
          <w:sz w:val="22"/>
          <w:szCs w:val="22"/>
          <w:rtl w:val="0"/>
        </w:rPr>
        <w:t xml:space="preserve">: </w:t>
      </w:r>
      <w:r>
        <w:rPr>
          <w:i w:val="1"/>
          <w:iCs w:val="1"/>
          <w:sz w:val="22"/>
          <w:szCs w:val="22"/>
          <w:rtl w:val="0"/>
          <w:lang w:val="es-ES_tradnl"/>
        </w:rPr>
        <w:t>Entrega una hoja de bingo a cada uno de los participantes.</w:t>
      </w:r>
      <w:r>
        <w:rPr>
          <w:sz w:val="22"/>
          <w:szCs w:val="22"/>
          <w:rtl w:val="0"/>
          <w:lang w:val="es-ES_tradnl"/>
        </w:rPr>
        <w:t xml:space="preserve"> Dales instrucciones para que llenen el cuestionario, y aseg</w:t>
      </w:r>
      <w:r>
        <w:rPr>
          <w:sz w:val="22"/>
          <w:szCs w:val="22"/>
          <w:rtl w:val="0"/>
        </w:rPr>
        <w:t>ú</w:t>
      </w:r>
      <w:r>
        <w:rPr>
          <w:sz w:val="22"/>
          <w:szCs w:val="22"/>
          <w:rtl w:val="0"/>
          <w:lang w:val="es-ES_tradnl"/>
        </w:rPr>
        <w:t>rate de preguntar si alguien necesita ayuda para leer o llenar la tarjeta; en caso de ser as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</w:rPr>
        <w:t>, ay</w:t>
      </w:r>
      <w:r>
        <w:rPr>
          <w:sz w:val="22"/>
          <w:szCs w:val="22"/>
          <w:rtl w:val="0"/>
        </w:rPr>
        <w:t>ú</w:t>
      </w:r>
      <w:r>
        <w:rPr>
          <w:sz w:val="22"/>
          <w:szCs w:val="22"/>
          <w:rtl w:val="0"/>
          <w:lang w:val="es-ES_tradnl"/>
        </w:rPr>
        <w:t>dales seg</w:t>
      </w:r>
      <w:r>
        <w:rPr>
          <w:sz w:val="22"/>
          <w:szCs w:val="22"/>
          <w:rtl w:val="0"/>
        </w:rPr>
        <w:t>ú</w:t>
      </w:r>
      <w:r>
        <w:rPr>
          <w:sz w:val="22"/>
          <w:szCs w:val="22"/>
          <w:rtl w:val="0"/>
          <w:lang w:val="es-ES_tradnl"/>
        </w:rPr>
        <w:t>n sea necesario. P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deles a los participantes que conversen entre ellos y que busquen a otra persona que comparta las mismas respuestas, o respuestas parecidas a las suyas. Ya que dos personas coincidan (</w:t>
      </w:r>
      <w:r>
        <w:rPr>
          <w:sz w:val="22"/>
          <w:szCs w:val="22"/>
          <w:rtl w:val="0"/>
          <w:lang w:val="es-ES_tradnl"/>
        </w:rPr>
        <w:t>¡</w:t>
      </w:r>
      <w:r>
        <w:rPr>
          <w:sz w:val="22"/>
          <w:szCs w:val="22"/>
          <w:rtl w:val="0"/>
        </w:rPr>
        <w:t>Bingo!), p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deles a los participantes que marquen sus respuestas similares colocando su firma.</w:t>
      </w:r>
    </w:p>
    <w:p>
      <w:pPr>
        <w:pStyle w:val="Body"/>
      </w:pPr>
    </w:p>
    <w:p>
      <w:pPr>
        <w:pStyle w:val="Body"/>
      </w:pPr>
      <w:r>
        <w:rPr>
          <w:i w:val="1"/>
          <w:iCs w:val="1"/>
          <w:sz w:val="22"/>
          <w:szCs w:val="22"/>
          <w:rtl w:val="0"/>
          <w:lang w:val="es-ES_tradnl"/>
        </w:rPr>
        <w:t>Por ejemplo: si una persona es costurera, busca a alguien en el grupo que tambi</w:t>
      </w:r>
      <w:r>
        <w:rPr>
          <w:i w:val="1"/>
          <w:iCs w:val="1"/>
          <w:sz w:val="22"/>
          <w:szCs w:val="22"/>
          <w:rtl w:val="0"/>
          <w:lang w:val="fr-FR"/>
        </w:rPr>
        <w:t>é</w:t>
      </w:r>
      <w:r>
        <w:rPr>
          <w:i w:val="1"/>
          <w:iCs w:val="1"/>
          <w:sz w:val="22"/>
          <w:szCs w:val="22"/>
          <w:rtl w:val="0"/>
          <w:lang w:val="es-ES_tradnl"/>
        </w:rPr>
        <w:t>n trabaje en costura y p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deles que escriban su nombre junto a tu respuesta.</w:t>
      </w:r>
    </w:p>
    <w:p>
      <w:pPr>
        <w:pStyle w:val="Body"/>
      </w:pPr>
    </w:p>
    <w:p>
      <w:pPr>
        <w:pStyle w:val="Body"/>
      </w:pPr>
      <w:r>
        <w:rPr>
          <w:sz w:val="22"/>
          <w:szCs w:val="22"/>
          <w:rtl w:val="0"/>
          <w:lang w:val="es-ES_tradnl"/>
        </w:rPr>
        <w:t>Ya que se haya llegado al 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ximo de tiempo estipulado, haz que el grupo vuelva a juntarse para una discusi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y reuni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breve. Una vez que tres o cuatro personas hayan compartido, contin</w:t>
      </w:r>
      <w:r>
        <w:rPr>
          <w:sz w:val="22"/>
          <w:szCs w:val="22"/>
          <w:rtl w:val="0"/>
        </w:rPr>
        <w:t>ú</w:t>
      </w:r>
      <w:r>
        <w:rPr>
          <w:sz w:val="22"/>
          <w:szCs w:val="22"/>
          <w:rtl w:val="0"/>
          <w:lang w:val="es-ES_tradnl"/>
        </w:rPr>
        <w:t>a con la parte de discusi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del entrenamiento.</w:t>
      </w:r>
    </w:p>
    <w:p>
      <w:pPr>
        <w:pStyle w:val="Body"/>
      </w:pP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n-US"/>
        </w:rPr>
        <w:t>Discusi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</w:rPr>
        <w:t>n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Tiempo: </w:t>
      </w:r>
      <w:r>
        <w:rPr>
          <w:sz w:val="22"/>
          <w:szCs w:val="22"/>
          <w:rtl w:val="0"/>
          <w:lang w:val="de-DE"/>
        </w:rPr>
        <w:t>45 Minutes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Materiales:</w:t>
      </w:r>
    </w:p>
    <w:p>
      <w:pPr>
        <w:pStyle w:val="Body"/>
        <w:numPr>
          <w:ilvl w:val="0"/>
          <w:numId w:val="4"/>
        </w:numPr>
        <w:bidi w:val="0"/>
        <w:spacing w:line="276" w:lineRule="auto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Pliego de papel</w:t>
      </w:r>
    </w:p>
    <w:p>
      <w:pPr>
        <w:pStyle w:val="Body"/>
        <w:numPr>
          <w:ilvl w:val="0"/>
          <w:numId w:val="4"/>
        </w:numPr>
        <w:bidi w:val="0"/>
        <w:spacing w:line="276" w:lineRule="auto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Marcadores</w:t>
      </w:r>
    </w:p>
    <w:p>
      <w:pPr>
        <w:pStyle w:val="Body"/>
        <w:numPr>
          <w:ilvl w:val="0"/>
          <w:numId w:val="4"/>
        </w:numPr>
        <w:bidi w:val="0"/>
        <w:spacing w:line="276" w:lineRule="auto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Lapiceros/l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n-US"/>
        </w:rPr>
        <w:t>pices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Instructor</w:t>
      </w:r>
      <w:r>
        <w:rPr>
          <w:sz w:val="22"/>
          <w:szCs w:val="22"/>
          <w:rtl w:val="0"/>
        </w:rPr>
        <w:t xml:space="preserve">: </w:t>
      </w:r>
      <w:r>
        <w:rPr>
          <w:i w:val="1"/>
          <w:iCs w:val="1"/>
          <w:sz w:val="22"/>
          <w:szCs w:val="22"/>
          <w:rtl w:val="0"/>
          <w:lang w:val="es-ES_tradnl"/>
        </w:rPr>
        <w:t>Pregunta,</w:t>
      </w:r>
      <w:r>
        <w:rPr>
          <w:sz w:val="22"/>
          <w:szCs w:val="22"/>
          <w:rtl w:val="0"/>
          <w:lang w:val="es-ES_tradnl"/>
        </w:rPr>
        <w:t xml:space="preserve"> “¿</w:t>
      </w:r>
      <w:r>
        <w:rPr>
          <w:sz w:val="22"/>
          <w:szCs w:val="22"/>
          <w:rtl w:val="0"/>
          <w:lang w:val="fr-FR"/>
        </w:rPr>
        <w:t>qu</w:t>
      </w:r>
      <w:r>
        <w:rPr>
          <w:sz w:val="22"/>
          <w:szCs w:val="22"/>
          <w:rtl w:val="0"/>
          <w:lang w:val="fr-FR"/>
        </w:rPr>
        <w:t xml:space="preserve">é </w:t>
      </w:r>
      <w:r>
        <w:rPr>
          <w:sz w:val="22"/>
          <w:szCs w:val="22"/>
          <w:rtl w:val="0"/>
          <w:lang w:val="es-ES_tradnl"/>
        </w:rPr>
        <w:t>son los 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micos?</w:t>
      </w:r>
      <w:r>
        <w:rPr>
          <w:sz w:val="22"/>
          <w:szCs w:val="22"/>
          <w:rtl w:val="0"/>
        </w:rPr>
        <w:t>”</w:t>
      </w:r>
      <w:r>
        <w:rPr>
          <w:i w:val="1"/>
          <w:iCs w:val="1"/>
          <w:sz w:val="22"/>
          <w:szCs w:val="22"/>
          <w:rtl w:val="0"/>
          <w:lang w:val="es-ES_tradnl"/>
        </w:rPr>
        <w:t xml:space="preserve"> Espera a que los participantes respondan, escribe sus respuestas.</w:t>
      </w:r>
    </w:p>
    <w:p>
      <w:pPr>
        <w:pStyle w:val="Body"/>
      </w:pPr>
    </w:p>
    <w:p>
      <w:pPr>
        <w:pStyle w:val="Body"/>
      </w:pPr>
      <w:r>
        <w:rPr>
          <w:sz w:val="22"/>
          <w:szCs w:val="22"/>
          <w:rtl w:val="0"/>
          <w:lang w:val="es-ES_tradnl"/>
        </w:rPr>
        <w:t xml:space="preserve"> Instructor/a puede aclarar que, al hablar de 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micos, nos referimos a las sustancias y productos 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micos (que pueden ser s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lidos, l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quidos, polvos, vapores, gases, fibras y humos) que usamos en casa y en nuestras vidas cotidianas. Estos pueden ser productos que usamos para limpiar, para pintar, o hasta para higiene personal.</w:t>
      </w:r>
    </w:p>
    <w:p>
      <w:pPr>
        <w:pStyle w:val="Body"/>
      </w:pP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i w:val="1"/>
          <w:iCs w:val="1"/>
          <w:sz w:val="22"/>
          <w:szCs w:val="22"/>
          <w:rtl w:val="0"/>
          <w:lang w:val="es-ES_tradnl"/>
        </w:rPr>
        <w:t xml:space="preserve">Pregunta, </w:t>
      </w:r>
      <w:r>
        <w:rPr>
          <w:sz w:val="22"/>
          <w:szCs w:val="22"/>
          <w:rtl w:val="0"/>
          <w:lang w:val="es-ES_tradnl"/>
        </w:rPr>
        <w:t>¿</w:t>
      </w:r>
      <w:r>
        <w:rPr>
          <w:sz w:val="22"/>
          <w:szCs w:val="22"/>
          <w:rtl w:val="0"/>
          <w:lang w:val="es-ES_tradnl"/>
        </w:rPr>
        <w:t>cu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les son algunos de los 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pt-PT"/>
        </w:rPr>
        <w:t>micos que usamos: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en casa?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en nuestras vidas cotidianas?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en el trabajo?</w:t>
      </w:r>
    </w:p>
    <w:p>
      <w:pPr>
        <w:pStyle w:val="Body"/>
      </w:pPr>
    </w:p>
    <w:p>
      <w:pPr>
        <w:pStyle w:val="Body"/>
      </w:pPr>
      <w:r>
        <w:rPr>
          <w:i w:val="1"/>
          <w:iCs w:val="1"/>
          <w:sz w:val="22"/>
          <w:szCs w:val="22"/>
          <w:rtl w:val="0"/>
          <w:lang w:val="es-ES_tradnl"/>
        </w:rPr>
        <w:t>Divide el pliego de papel en 3 (o m</w:t>
      </w:r>
      <w:r>
        <w:rPr>
          <w:i w:val="1"/>
          <w:iCs w:val="1"/>
          <w:sz w:val="22"/>
          <w:szCs w:val="22"/>
          <w:rtl w:val="0"/>
        </w:rPr>
        <w:t>á</w:t>
      </w:r>
      <w:r>
        <w:rPr>
          <w:i w:val="1"/>
          <w:iCs w:val="1"/>
          <w:sz w:val="22"/>
          <w:szCs w:val="22"/>
          <w:rtl w:val="0"/>
          <w:lang w:val="it-IT"/>
        </w:rPr>
        <w:t>s) categor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pt-PT"/>
        </w:rPr>
        <w:t>as. P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deles a los participantes que compartan sus ideas mientras el instructor escribe todas las respuestas de los participantes.</w:t>
      </w:r>
    </w:p>
    <w:p>
      <w:pPr>
        <w:pStyle w:val="Body"/>
      </w:pP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Instructor:</w:t>
      </w:r>
    </w:p>
    <w:p>
      <w:pPr>
        <w:pStyle w:val="Body"/>
        <w:spacing w:line="276" w:lineRule="auto"/>
        <w:jc w:val="center"/>
      </w:pPr>
      <w:r>
        <w:rPr>
          <w:sz w:val="22"/>
          <w:szCs w:val="22"/>
        </w:rPr>
        <w:drawing>
          <wp:inline distT="0" distB="0" distL="0" distR="0">
            <wp:extent cx="4529138" cy="2466975"/>
            <wp:effectExtent l="0" t="0" r="0" b="0"/>
            <wp:docPr id="1073741825" name="officeArt object" descr="Dust_to_arm_to_nose_to_li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40.jpeg" descr="Dust_to_arm_to_nose_to_lips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2466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 xml:space="preserve">Pregunta, </w:t>
      </w:r>
      <w:r>
        <w:rPr>
          <w:b w:val="1"/>
          <w:bCs w:val="1"/>
          <w:sz w:val="22"/>
          <w:szCs w:val="22"/>
          <w:rtl w:val="0"/>
          <w:lang w:val="es-ES_tradnl"/>
        </w:rPr>
        <w:t>¿</w:t>
      </w:r>
      <w:r>
        <w:rPr>
          <w:b w:val="1"/>
          <w:bCs w:val="1"/>
          <w:sz w:val="22"/>
          <w:szCs w:val="22"/>
          <w:rtl w:val="0"/>
          <w:lang w:val="es-ES_tradnl"/>
        </w:rPr>
        <w:t>crees que los qu</w:t>
      </w:r>
      <w:r>
        <w:rPr>
          <w:b w:val="1"/>
          <w:bCs w:val="1"/>
          <w:sz w:val="22"/>
          <w:szCs w:val="22"/>
          <w:rtl w:val="0"/>
        </w:rPr>
        <w:t>í</w:t>
      </w:r>
      <w:r>
        <w:rPr>
          <w:b w:val="1"/>
          <w:bCs w:val="1"/>
          <w:sz w:val="22"/>
          <w:szCs w:val="22"/>
          <w:rtl w:val="0"/>
          <w:lang w:val="es-ES_tradnl"/>
        </w:rPr>
        <w:t>micos afectan nuestros cuerpos? De ser as</w:t>
      </w:r>
      <w:r>
        <w:rPr>
          <w:b w:val="1"/>
          <w:bCs w:val="1"/>
          <w:sz w:val="22"/>
          <w:szCs w:val="22"/>
          <w:rtl w:val="0"/>
        </w:rPr>
        <w:t>í</w:t>
      </w:r>
      <w:r>
        <w:rPr>
          <w:b w:val="1"/>
          <w:bCs w:val="1"/>
          <w:sz w:val="22"/>
          <w:szCs w:val="22"/>
          <w:rtl w:val="0"/>
        </w:rPr>
        <w:t xml:space="preserve">, </w:t>
      </w:r>
      <w:r>
        <w:rPr>
          <w:b w:val="1"/>
          <w:bCs w:val="1"/>
          <w:sz w:val="22"/>
          <w:szCs w:val="22"/>
          <w:rtl w:val="0"/>
          <w:lang w:val="es-ES_tradnl"/>
        </w:rPr>
        <w:t>¿</w:t>
      </w:r>
      <w:r>
        <w:rPr>
          <w:b w:val="1"/>
          <w:bCs w:val="1"/>
          <w:sz w:val="22"/>
          <w:szCs w:val="22"/>
          <w:rtl w:val="0"/>
        </w:rPr>
        <w:t>c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es-ES_tradnl"/>
        </w:rPr>
        <w:t xml:space="preserve">mo los afectan? </w:t>
      </w: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A medida que las personas compartan sus respuestas, aseg</w:t>
      </w:r>
      <w:r>
        <w:rPr>
          <w:b w:val="0"/>
          <w:bCs w:val="0"/>
          <w:i w:val="1"/>
          <w:iCs w:val="1"/>
          <w:sz w:val="22"/>
          <w:szCs w:val="22"/>
          <w:rtl w:val="0"/>
        </w:rPr>
        <w:t>ú</w:t>
      </w:r>
      <w:r>
        <w:rPr>
          <w:b w:val="0"/>
          <w:bCs w:val="0"/>
          <w:i w:val="1"/>
          <w:iCs w:val="1"/>
          <w:sz w:val="22"/>
          <w:szCs w:val="22"/>
          <w:rtl w:val="0"/>
          <w:lang w:val="pt-PT"/>
        </w:rPr>
        <w:t>rate de anotarlas.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 xml:space="preserve">Pregunta, </w:t>
      </w:r>
      <w:r>
        <w:rPr>
          <w:b w:val="1"/>
          <w:bCs w:val="1"/>
          <w:sz w:val="22"/>
          <w:szCs w:val="22"/>
          <w:rtl w:val="0"/>
          <w:lang w:val="es-ES_tradnl"/>
        </w:rPr>
        <w:t>¿</w:t>
      </w:r>
      <w:r>
        <w:rPr>
          <w:b w:val="1"/>
          <w:bCs w:val="1"/>
          <w:sz w:val="22"/>
          <w:szCs w:val="22"/>
          <w:rtl w:val="0"/>
        </w:rPr>
        <w:t>c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es-ES_tradnl"/>
        </w:rPr>
        <w:t>mo entran a nuestros cuerpos estos qu</w:t>
      </w:r>
      <w:r>
        <w:rPr>
          <w:b w:val="1"/>
          <w:bCs w:val="1"/>
          <w:sz w:val="22"/>
          <w:szCs w:val="22"/>
          <w:rtl w:val="0"/>
        </w:rPr>
        <w:t>í</w:t>
      </w:r>
      <w:r>
        <w:rPr>
          <w:b w:val="1"/>
          <w:bCs w:val="1"/>
          <w:sz w:val="22"/>
          <w:szCs w:val="22"/>
          <w:rtl w:val="0"/>
          <w:lang w:val="es-ES_tradnl"/>
        </w:rPr>
        <w:t xml:space="preserve">micos? </w:t>
      </w: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Espera a que los participantes respondan, y anota sus respuestas a medida que las comparten con el grupo.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0"/>
          <w:bCs w:val="0"/>
          <w:sz w:val="22"/>
          <w:szCs w:val="22"/>
          <w:rtl w:val="0"/>
          <w:lang w:val="es-ES_tradnl"/>
        </w:rPr>
        <w:t>En caso de que las personas no parezcan muy entusiasmadas por participar, comienza t</w:t>
      </w:r>
      <w:r>
        <w:rPr>
          <w:b w:val="0"/>
          <w:bCs w:val="0"/>
          <w:sz w:val="22"/>
          <w:szCs w:val="22"/>
          <w:rtl w:val="0"/>
        </w:rPr>
        <w:t xml:space="preserve">ú </w:t>
      </w:r>
      <w:r>
        <w:rPr>
          <w:b w:val="0"/>
          <w:bCs w:val="0"/>
          <w:sz w:val="22"/>
          <w:szCs w:val="22"/>
          <w:rtl w:val="0"/>
          <w:lang w:val="es-ES_tradnl"/>
        </w:rPr>
        <w:t>dando algunos ejemplos de maneras en que los qu</w:t>
      </w:r>
      <w:r>
        <w:rPr>
          <w:b w:val="0"/>
          <w:bCs w:val="0"/>
          <w:sz w:val="22"/>
          <w:szCs w:val="22"/>
          <w:rtl w:val="0"/>
        </w:rPr>
        <w:t>í</w:t>
      </w:r>
      <w:r>
        <w:rPr>
          <w:b w:val="0"/>
          <w:bCs w:val="0"/>
          <w:sz w:val="22"/>
          <w:szCs w:val="22"/>
          <w:rtl w:val="0"/>
          <w:lang w:val="es-ES_tradnl"/>
        </w:rPr>
        <w:t>micos entran a nuestros cuerpos (que no se limitan a):</w:t>
      </w:r>
    </w:p>
    <w:p>
      <w:pPr>
        <w:pStyle w:val="Body"/>
        <w:numPr>
          <w:ilvl w:val="3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de-DE"/>
        </w:rPr>
      </w:pPr>
      <w:r>
        <w:rPr>
          <w:b w:val="1"/>
          <w:bCs w:val="1"/>
          <w:sz w:val="22"/>
          <w:szCs w:val="22"/>
          <w:rtl w:val="0"/>
          <w:lang w:val="de-DE"/>
        </w:rPr>
        <w:t xml:space="preserve">Piel: </w:t>
      </w:r>
      <w:r>
        <w:rPr>
          <w:b w:val="0"/>
          <w:bCs w:val="0"/>
          <w:sz w:val="22"/>
          <w:szCs w:val="22"/>
          <w:rtl w:val="0"/>
          <w:lang w:val="es-ES_tradnl"/>
        </w:rPr>
        <w:t>que ocurre cuando la sustancia o producto entra en contacto con la piel. Estas sustancias o productos pueden tener efectos a corto o largo plazo en nuestra piel.</w:t>
      </w:r>
    </w:p>
    <w:p>
      <w:pPr>
        <w:pStyle w:val="Body"/>
        <w:numPr>
          <w:ilvl w:val="4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i w:val="1"/>
          <w:iCs w:val="1"/>
          <w:sz w:val="22"/>
          <w:szCs w:val="22"/>
          <w:rtl w:val="0"/>
        </w:rPr>
        <w:t>Cu</w:t>
      </w:r>
      <w:r>
        <w:rPr>
          <w:i w:val="1"/>
          <w:iCs w:val="1"/>
          <w:sz w:val="22"/>
          <w:szCs w:val="22"/>
          <w:rtl w:val="0"/>
        </w:rPr>
        <w:t>á</w:t>
      </w:r>
      <w:r>
        <w:rPr>
          <w:i w:val="1"/>
          <w:iCs w:val="1"/>
          <w:sz w:val="22"/>
          <w:szCs w:val="22"/>
          <w:rtl w:val="0"/>
          <w:lang w:val="es-ES_tradnl"/>
        </w:rPr>
        <w:t>les son algunas de las reacciones que esto puede provocar en nuestra piel?</w:t>
      </w:r>
    </w:p>
    <w:p>
      <w:pPr>
        <w:pStyle w:val="Body"/>
        <w:numPr>
          <w:ilvl w:val="3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it-IT"/>
        </w:rPr>
      </w:pPr>
      <w:r>
        <w:rPr>
          <w:b w:val="1"/>
          <w:bCs w:val="1"/>
          <w:sz w:val="22"/>
          <w:szCs w:val="22"/>
          <w:rtl w:val="0"/>
          <w:lang w:val="it-IT"/>
        </w:rPr>
        <w:t xml:space="preserve">Boca: </w:t>
      </w:r>
      <w:r>
        <w:rPr>
          <w:b w:val="0"/>
          <w:bCs w:val="0"/>
          <w:sz w:val="22"/>
          <w:szCs w:val="22"/>
          <w:rtl w:val="0"/>
          <w:lang w:val="es-ES_tradnl"/>
        </w:rPr>
        <w:t>que ocurre cuando ingerimos la sustancia o producto a trav</w:t>
      </w:r>
      <w:r>
        <w:rPr>
          <w:b w:val="0"/>
          <w:bCs w:val="0"/>
          <w:sz w:val="22"/>
          <w:szCs w:val="22"/>
          <w:rtl w:val="0"/>
          <w:lang w:val="fr-FR"/>
        </w:rPr>
        <w:t>é</w:t>
      </w:r>
      <w:r>
        <w:rPr>
          <w:b w:val="0"/>
          <w:bCs w:val="0"/>
          <w:sz w:val="22"/>
          <w:szCs w:val="22"/>
          <w:rtl w:val="0"/>
          <w:lang w:val="es-ES_tradnl"/>
        </w:rPr>
        <w:t>s de alimentos, bebidas, cigarrillos, vello facial o las manos.</w:t>
      </w:r>
    </w:p>
    <w:p>
      <w:pPr>
        <w:pStyle w:val="Body"/>
        <w:numPr>
          <w:ilvl w:val="4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b w:val="0"/>
          <w:bCs w:val="0"/>
          <w:i w:val="1"/>
          <w:iCs w:val="1"/>
          <w:sz w:val="22"/>
          <w:szCs w:val="22"/>
          <w:rtl w:val="0"/>
        </w:rPr>
        <w:t>Cu</w:t>
      </w:r>
      <w:r>
        <w:rPr>
          <w:b w:val="0"/>
          <w:bCs w:val="0"/>
          <w:i w:val="1"/>
          <w:iCs w:val="1"/>
          <w:sz w:val="22"/>
          <w:szCs w:val="22"/>
          <w:rtl w:val="0"/>
        </w:rPr>
        <w:t>á</w:t>
      </w: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les son algunas reacciones que esto puede provocar en nuestras bocas?</w:t>
      </w:r>
    </w:p>
    <w:p>
      <w:pPr>
        <w:pStyle w:val="Body"/>
        <w:numPr>
          <w:ilvl w:val="3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</w:rPr>
      </w:pPr>
      <w:r>
        <w:rPr>
          <w:b w:val="1"/>
          <w:bCs w:val="1"/>
          <w:sz w:val="22"/>
          <w:szCs w:val="22"/>
          <w:rtl w:val="0"/>
        </w:rPr>
        <w:t xml:space="preserve">Nariz: </w:t>
      </w:r>
      <w:r>
        <w:rPr>
          <w:b w:val="0"/>
          <w:bCs w:val="0"/>
          <w:sz w:val="22"/>
          <w:szCs w:val="22"/>
          <w:rtl w:val="0"/>
          <w:lang w:val="es-ES_tradnl"/>
        </w:rPr>
        <w:t xml:space="preserve">que ocurre cuando inhalamos una sustancia o producto en el aire. </w:t>
      </w:r>
    </w:p>
    <w:p>
      <w:pPr>
        <w:pStyle w:val="Body"/>
        <w:numPr>
          <w:ilvl w:val="4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b w:val="0"/>
          <w:bCs w:val="0"/>
          <w:i w:val="1"/>
          <w:iCs w:val="1"/>
          <w:sz w:val="22"/>
          <w:szCs w:val="22"/>
          <w:rtl w:val="0"/>
        </w:rPr>
        <w:t>Cu</w:t>
      </w:r>
      <w:r>
        <w:rPr>
          <w:b w:val="0"/>
          <w:bCs w:val="0"/>
          <w:i w:val="1"/>
          <w:iCs w:val="1"/>
          <w:sz w:val="22"/>
          <w:szCs w:val="22"/>
          <w:rtl w:val="0"/>
        </w:rPr>
        <w:t>á</w:t>
      </w: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les son algunas de las reacciones que puede provocar esto en nuestras narices?</w:t>
      </w:r>
    </w:p>
    <w:p>
      <w:pPr>
        <w:pStyle w:val="Body"/>
        <w:numPr>
          <w:ilvl w:val="4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b w:val="0"/>
          <w:bCs w:val="0"/>
          <w:i w:val="1"/>
          <w:iCs w:val="1"/>
          <w:sz w:val="22"/>
          <w:szCs w:val="22"/>
          <w:rtl w:val="0"/>
        </w:rPr>
        <w:t>Cu</w:t>
      </w:r>
      <w:r>
        <w:rPr>
          <w:b w:val="0"/>
          <w:bCs w:val="0"/>
          <w:i w:val="1"/>
          <w:iCs w:val="1"/>
          <w:sz w:val="22"/>
          <w:szCs w:val="22"/>
          <w:rtl w:val="0"/>
        </w:rPr>
        <w:t>á</w:t>
      </w: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 xml:space="preserve">les son algunas de las reacciones que esto puede provocar en nuestros </w:t>
      </w: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b w:val="0"/>
          <w:bCs w:val="0"/>
          <w:i w:val="1"/>
          <w:iCs w:val="1"/>
          <w:sz w:val="22"/>
          <w:szCs w:val="22"/>
          <w:rtl w:val="0"/>
          <w:lang w:val="pt-PT"/>
        </w:rPr>
        <w:t>rganos internos?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0"/>
          <w:bCs w:val="0"/>
          <w:sz w:val="22"/>
          <w:szCs w:val="22"/>
          <w:rtl w:val="0"/>
          <w:lang w:val="es-ES_tradnl"/>
        </w:rPr>
        <w:t>Ahora que hemos identificado algunos qu</w:t>
      </w:r>
      <w:r>
        <w:rPr>
          <w:b w:val="0"/>
          <w:bCs w:val="0"/>
          <w:sz w:val="22"/>
          <w:szCs w:val="22"/>
          <w:rtl w:val="0"/>
        </w:rPr>
        <w:t>í</w:t>
      </w:r>
      <w:r>
        <w:rPr>
          <w:b w:val="0"/>
          <w:bCs w:val="0"/>
          <w:sz w:val="22"/>
          <w:szCs w:val="22"/>
          <w:rtl w:val="0"/>
          <w:lang w:val="es-ES_tradnl"/>
        </w:rPr>
        <w:t>micos y las maneras en que entran a nuestros cuerpos, explica qu</w:t>
      </w:r>
      <w:r>
        <w:rPr>
          <w:b w:val="0"/>
          <w:bCs w:val="0"/>
          <w:sz w:val="22"/>
          <w:szCs w:val="22"/>
          <w:rtl w:val="0"/>
          <w:lang w:val="fr-FR"/>
        </w:rPr>
        <w:t xml:space="preserve">é </w:t>
      </w:r>
      <w:r>
        <w:rPr>
          <w:b w:val="0"/>
          <w:bCs w:val="0"/>
          <w:sz w:val="22"/>
          <w:szCs w:val="22"/>
          <w:rtl w:val="0"/>
          <w:lang w:val="es-ES_tradnl"/>
        </w:rPr>
        <w:t>efectos pueden tener estas sustancias y productos a corto y a largo plazo en nuestros cuerpos. Define los t</w:t>
      </w:r>
      <w:r>
        <w:rPr>
          <w:b w:val="0"/>
          <w:bCs w:val="0"/>
          <w:sz w:val="22"/>
          <w:szCs w:val="22"/>
          <w:rtl w:val="0"/>
          <w:lang w:val="fr-FR"/>
        </w:rPr>
        <w:t>é</w:t>
      </w:r>
      <w:r>
        <w:rPr>
          <w:b w:val="0"/>
          <w:bCs w:val="0"/>
          <w:sz w:val="22"/>
          <w:szCs w:val="22"/>
          <w:rtl w:val="0"/>
          <w:lang w:val="pt-PT"/>
        </w:rPr>
        <w:t xml:space="preserve">rminos </w:t>
      </w:r>
      <w:r>
        <w:rPr>
          <w:b w:val="1"/>
          <w:bCs w:val="1"/>
          <w:sz w:val="22"/>
          <w:szCs w:val="22"/>
          <w:rtl w:val="0"/>
        </w:rPr>
        <w:t>“</w:t>
      </w:r>
      <w:r>
        <w:rPr>
          <w:b w:val="1"/>
          <w:bCs w:val="1"/>
          <w:sz w:val="22"/>
          <w:szCs w:val="22"/>
          <w:rtl w:val="0"/>
          <w:lang w:val="sv-SE"/>
        </w:rPr>
        <w:t>agudo</w:t>
      </w:r>
      <w:r>
        <w:rPr>
          <w:b w:val="1"/>
          <w:bCs w:val="1"/>
          <w:sz w:val="22"/>
          <w:szCs w:val="22"/>
          <w:rtl w:val="0"/>
        </w:rPr>
        <w:t xml:space="preserve">” </w:t>
      </w:r>
      <w:r>
        <w:rPr>
          <w:b w:val="0"/>
          <w:bCs w:val="0"/>
          <w:sz w:val="22"/>
          <w:szCs w:val="22"/>
          <w:rtl w:val="0"/>
        </w:rPr>
        <w:t xml:space="preserve">y </w:t>
      </w:r>
      <w:r>
        <w:rPr>
          <w:b w:val="1"/>
          <w:bCs w:val="1"/>
          <w:sz w:val="22"/>
          <w:szCs w:val="22"/>
          <w:rtl w:val="0"/>
        </w:rPr>
        <w:t>“</w:t>
      </w:r>
      <w:r>
        <w:rPr>
          <w:b w:val="1"/>
          <w:bCs w:val="1"/>
          <w:sz w:val="22"/>
          <w:szCs w:val="22"/>
          <w:rtl w:val="0"/>
        </w:rPr>
        <w:t>cr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it-IT"/>
        </w:rPr>
        <w:t>nico</w:t>
      </w:r>
      <w:r>
        <w:rPr>
          <w:b w:val="1"/>
          <w:bCs w:val="1"/>
          <w:sz w:val="22"/>
          <w:szCs w:val="22"/>
          <w:rtl w:val="0"/>
        </w:rPr>
        <w:t>”</w:t>
      </w:r>
      <w:r>
        <w:rPr>
          <w:b w:val="0"/>
          <w:bCs w:val="0"/>
          <w:sz w:val="22"/>
          <w:szCs w:val="22"/>
          <w:rtl w:val="0"/>
          <w:lang w:val="es-ES_tradnl"/>
        </w:rPr>
        <w:t xml:space="preserve"> con respecto a s</w:t>
      </w:r>
      <w:r>
        <w:rPr>
          <w:b w:val="0"/>
          <w:bCs w:val="0"/>
          <w:sz w:val="22"/>
          <w:szCs w:val="22"/>
          <w:rtl w:val="0"/>
        </w:rPr>
        <w:t>í</w:t>
      </w:r>
      <w:r>
        <w:rPr>
          <w:b w:val="0"/>
          <w:bCs w:val="0"/>
          <w:sz w:val="22"/>
          <w:szCs w:val="22"/>
          <w:rtl w:val="0"/>
          <w:lang w:val="pt-PT"/>
        </w:rPr>
        <w:t>ntomas f</w:t>
      </w:r>
      <w:r>
        <w:rPr>
          <w:b w:val="0"/>
          <w:bCs w:val="0"/>
          <w:sz w:val="22"/>
          <w:szCs w:val="22"/>
          <w:rtl w:val="0"/>
        </w:rPr>
        <w:t>í</w:t>
      </w:r>
      <w:r>
        <w:rPr>
          <w:b w:val="0"/>
          <w:bCs w:val="0"/>
          <w:sz w:val="22"/>
          <w:szCs w:val="22"/>
          <w:rtl w:val="0"/>
          <w:lang w:val="pt-PT"/>
        </w:rPr>
        <w:t>sicos.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Agudo: </w:t>
      </w:r>
      <w:r>
        <w:rPr>
          <w:b w:val="0"/>
          <w:bCs w:val="0"/>
          <w:sz w:val="22"/>
          <w:szCs w:val="22"/>
          <w:rtl w:val="0"/>
          <w:lang w:val="es-ES_tradnl"/>
        </w:rPr>
        <w:t>abrupto, fuerte y breve. Con frecuencia esto connota una afecci</w:t>
      </w:r>
      <w:r>
        <w:rPr>
          <w:b w:val="0"/>
          <w:bCs w:val="0"/>
          <w:sz w:val="22"/>
          <w:szCs w:val="22"/>
          <w:rtl w:val="0"/>
          <w:lang w:val="es-ES_tradnl"/>
        </w:rPr>
        <w:t>ó</w:t>
      </w:r>
      <w:r>
        <w:rPr>
          <w:b w:val="0"/>
          <w:bCs w:val="0"/>
          <w:sz w:val="22"/>
          <w:szCs w:val="22"/>
          <w:rtl w:val="0"/>
        </w:rPr>
        <w:t>n f</w:t>
      </w:r>
      <w:r>
        <w:rPr>
          <w:b w:val="0"/>
          <w:bCs w:val="0"/>
          <w:sz w:val="22"/>
          <w:szCs w:val="22"/>
          <w:rtl w:val="0"/>
        </w:rPr>
        <w:t>í</w:t>
      </w:r>
      <w:r>
        <w:rPr>
          <w:b w:val="0"/>
          <w:bCs w:val="0"/>
          <w:sz w:val="22"/>
          <w:szCs w:val="22"/>
          <w:rtl w:val="0"/>
          <w:lang w:val="es-ES_tradnl"/>
        </w:rPr>
        <w:t>sica de corta duraci</w:t>
      </w:r>
      <w:r>
        <w:rPr>
          <w:b w:val="0"/>
          <w:bCs w:val="0"/>
          <w:sz w:val="22"/>
          <w:szCs w:val="22"/>
          <w:rtl w:val="0"/>
          <w:lang w:val="es-ES_tradnl"/>
        </w:rPr>
        <w:t>ó</w:t>
      </w:r>
      <w:r>
        <w:rPr>
          <w:b w:val="0"/>
          <w:bCs w:val="0"/>
          <w:sz w:val="22"/>
          <w:szCs w:val="22"/>
          <w:rtl w:val="0"/>
          <w:lang w:val="it-IT"/>
        </w:rPr>
        <w:t>n, que avanza r</w:t>
      </w:r>
      <w:r>
        <w:rPr>
          <w:b w:val="0"/>
          <w:bCs w:val="0"/>
          <w:sz w:val="22"/>
          <w:szCs w:val="22"/>
          <w:rtl w:val="0"/>
        </w:rPr>
        <w:t>á</w:t>
      </w:r>
      <w:r>
        <w:rPr>
          <w:b w:val="0"/>
          <w:bCs w:val="0"/>
          <w:sz w:val="22"/>
          <w:szCs w:val="22"/>
          <w:rtl w:val="0"/>
          <w:lang w:val="es-ES_tradnl"/>
        </w:rPr>
        <w:t>pidamente, y que necesita de cuidado m</w:t>
      </w:r>
      <w:r>
        <w:rPr>
          <w:b w:val="0"/>
          <w:bCs w:val="0"/>
          <w:sz w:val="22"/>
          <w:szCs w:val="22"/>
          <w:rtl w:val="0"/>
          <w:lang w:val="fr-FR"/>
        </w:rPr>
        <w:t>é</w:t>
      </w:r>
      <w:r>
        <w:rPr>
          <w:b w:val="0"/>
          <w:bCs w:val="0"/>
          <w:sz w:val="22"/>
          <w:szCs w:val="22"/>
          <w:rtl w:val="0"/>
          <w:lang w:val="pt-PT"/>
        </w:rPr>
        <w:t>dico de urgencias.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</w:rPr>
      </w:pPr>
      <w:r>
        <w:rPr>
          <w:b w:val="1"/>
          <w:bCs w:val="1"/>
          <w:sz w:val="22"/>
          <w:szCs w:val="22"/>
          <w:rtl w:val="0"/>
        </w:rPr>
        <w:t>Cr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it-IT"/>
        </w:rPr>
        <w:t xml:space="preserve">nico: </w:t>
      </w:r>
      <w:r>
        <w:rPr>
          <w:b w:val="0"/>
          <w:bCs w:val="0"/>
          <w:sz w:val="22"/>
          <w:szCs w:val="22"/>
          <w:rtl w:val="0"/>
          <w:lang w:val="es-ES_tradnl"/>
        </w:rPr>
        <w:t>que dura mucho tiempo. Una condici</w:t>
      </w:r>
      <w:r>
        <w:rPr>
          <w:b w:val="0"/>
          <w:bCs w:val="0"/>
          <w:sz w:val="22"/>
          <w:szCs w:val="22"/>
          <w:rtl w:val="0"/>
          <w:lang w:val="es-ES_tradnl"/>
        </w:rPr>
        <w:t>ó</w:t>
      </w:r>
      <w:r>
        <w:rPr>
          <w:b w:val="0"/>
          <w:bCs w:val="0"/>
          <w:sz w:val="22"/>
          <w:szCs w:val="22"/>
          <w:rtl w:val="0"/>
        </w:rPr>
        <w:t xml:space="preserve">n </w:t>
      </w:r>
      <w:r>
        <w:rPr>
          <w:b w:val="1"/>
          <w:bCs w:val="1"/>
          <w:sz w:val="22"/>
          <w:szCs w:val="22"/>
          <w:rtl w:val="0"/>
        </w:rPr>
        <w:t>cr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it-IT"/>
        </w:rPr>
        <w:t xml:space="preserve">nica </w:t>
      </w:r>
      <w:r>
        <w:rPr>
          <w:b w:val="0"/>
          <w:bCs w:val="0"/>
          <w:sz w:val="22"/>
          <w:szCs w:val="22"/>
          <w:rtl w:val="0"/>
          <w:lang w:val="es-ES_tradnl"/>
        </w:rPr>
        <w:t>es aquella que dure 3 meses o m</w:t>
      </w:r>
      <w:r>
        <w:rPr>
          <w:b w:val="0"/>
          <w:bCs w:val="0"/>
          <w:sz w:val="22"/>
          <w:szCs w:val="22"/>
          <w:rtl w:val="0"/>
        </w:rPr>
        <w:t>á</w:t>
      </w:r>
      <w:r>
        <w:rPr>
          <w:b w:val="0"/>
          <w:bCs w:val="0"/>
          <w:sz w:val="22"/>
          <w:szCs w:val="22"/>
          <w:rtl w:val="0"/>
          <w:lang w:val="pt-PT"/>
        </w:rPr>
        <w:t>s.</w:t>
      </w:r>
    </w:p>
    <w:p>
      <w:pPr>
        <w:pStyle w:val="Body"/>
        <w:numPr>
          <w:ilvl w:val="3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</w:rPr>
      </w:pPr>
      <w:r>
        <w:rPr>
          <w:b w:val="0"/>
          <w:bCs w:val="0"/>
          <w:i w:val="1"/>
          <w:iCs w:val="1"/>
          <w:sz w:val="22"/>
          <w:szCs w:val="22"/>
          <w:rtl w:val="0"/>
        </w:rPr>
        <w:t>Aseg</w:t>
      </w:r>
      <w:r>
        <w:rPr>
          <w:b w:val="0"/>
          <w:bCs w:val="0"/>
          <w:i w:val="1"/>
          <w:iCs w:val="1"/>
          <w:sz w:val="22"/>
          <w:szCs w:val="22"/>
          <w:rtl w:val="0"/>
        </w:rPr>
        <w:t>ú</w:t>
      </w: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rate de mencionar que ambas definiciones se refieren a medicina.</w:t>
      </w:r>
    </w:p>
    <w:p>
      <w:pPr>
        <w:pStyle w:val="Body"/>
        <w:numPr>
          <w:ilvl w:val="3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En caso de que los participantes pregunten, aseg</w:t>
      </w:r>
      <w:r>
        <w:rPr>
          <w:b w:val="0"/>
          <w:bCs w:val="0"/>
          <w:i w:val="1"/>
          <w:iCs w:val="1"/>
          <w:sz w:val="22"/>
          <w:szCs w:val="22"/>
          <w:rtl w:val="0"/>
        </w:rPr>
        <w:t>ú</w:t>
      </w: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rate de aclarar que ninguna de las definiciones son mutuamente excluyente.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 xml:space="preserve">Pregunta, </w:t>
      </w:r>
      <w:r>
        <w:rPr>
          <w:b w:val="1"/>
          <w:bCs w:val="1"/>
          <w:sz w:val="22"/>
          <w:szCs w:val="22"/>
          <w:rtl w:val="0"/>
          <w:lang w:val="es-ES_tradnl"/>
        </w:rPr>
        <w:t>¿</w:t>
      </w:r>
      <w:r>
        <w:rPr>
          <w:b w:val="1"/>
          <w:bCs w:val="1"/>
          <w:sz w:val="22"/>
          <w:szCs w:val="22"/>
          <w:rtl w:val="0"/>
          <w:lang w:val="es-ES_tradnl"/>
        </w:rPr>
        <w:t>alguien en este sal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es-ES_tradnl"/>
        </w:rPr>
        <w:t>n ha sufrido de reacciones al</w:t>
      </w:r>
      <w:r>
        <w:rPr>
          <w:b w:val="1"/>
          <w:bCs w:val="1"/>
          <w:sz w:val="22"/>
          <w:szCs w:val="22"/>
          <w:rtl w:val="0"/>
          <w:lang w:val="fr-FR"/>
        </w:rPr>
        <w:t>é</w:t>
      </w:r>
      <w:r>
        <w:rPr>
          <w:b w:val="1"/>
          <w:bCs w:val="1"/>
          <w:sz w:val="22"/>
          <w:szCs w:val="22"/>
          <w:rtl w:val="0"/>
          <w:lang w:val="pt-PT"/>
        </w:rPr>
        <w:t>rgicas a qu</w:t>
      </w:r>
      <w:r>
        <w:rPr>
          <w:b w:val="1"/>
          <w:bCs w:val="1"/>
          <w:sz w:val="22"/>
          <w:szCs w:val="22"/>
          <w:rtl w:val="0"/>
        </w:rPr>
        <w:t>í</w:t>
      </w:r>
      <w:r>
        <w:rPr>
          <w:b w:val="1"/>
          <w:bCs w:val="1"/>
          <w:sz w:val="22"/>
          <w:szCs w:val="22"/>
          <w:rtl w:val="0"/>
          <w:lang w:val="es-ES_tradnl"/>
        </w:rPr>
        <w:t>micos?</w:t>
      </w:r>
      <w:r>
        <w:rPr>
          <w:b w:val="0"/>
          <w:bCs w:val="0"/>
          <w:sz w:val="22"/>
          <w:szCs w:val="22"/>
          <w:rtl w:val="0"/>
          <w:lang w:val="es-ES_tradnl"/>
        </w:rPr>
        <w:t xml:space="preserve"> En caso de que necesiten mayores explicaciones respecto a reacciones al</w:t>
      </w:r>
      <w:r>
        <w:rPr>
          <w:b w:val="0"/>
          <w:bCs w:val="0"/>
          <w:sz w:val="22"/>
          <w:szCs w:val="22"/>
          <w:rtl w:val="0"/>
          <w:lang w:val="fr-FR"/>
        </w:rPr>
        <w:t>é</w:t>
      </w:r>
      <w:r>
        <w:rPr>
          <w:b w:val="0"/>
          <w:bCs w:val="0"/>
          <w:sz w:val="22"/>
          <w:szCs w:val="22"/>
          <w:rtl w:val="0"/>
          <w:lang w:val="pt-PT"/>
        </w:rPr>
        <w:t>rgicas, explica qu</w:t>
      </w:r>
      <w:r>
        <w:rPr>
          <w:b w:val="0"/>
          <w:bCs w:val="0"/>
          <w:sz w:val="22"/>
          <w:szCs w:val="22"/>
          <w:rtl w:val="0"/>
          <w:lang w:val="fr-FR"/>
        </w:rPr>
        <w:t xml:space="preserve">é </w:t>
      </w:r>
      <w:r>
        <w:rPr>
          <w:b w:val="0"/>
          <w:bCs w:val="0"/>
          <w:sz w:val="22"/>
          <w:szCs w:val="22"/>
          <w:rtl w:val="0"/>
          <w:lang w:val="es-ES_tradnl"/>
        </w:rPr>
        <w:t>es una reacci</w:t>
      </w:r>
      <w:r>
        <w:rPr>
          <w:b w:val="0"/>
          <w:bCs w:val="0"/>
          <w:sz w:val="22"/>
          <w:szCs w:val="22"/>
          <w:rtl w:val="0"/>
          <w:lang w:val="es-ES_tradnl"/>
        </w:rPr>
        <w:t>ó</w:t>
      </w:r>
      <w:r>
        <w:rPr>
          <w:b w:val="0"/>
          <w:bCs w:val="0"/>
          <w:sz w:val="22"/>
          <w:szCs w:val="22"/>
          <w:rtl w:val="0"/>
        </w:rPr>
        <w:t>n al</w:t>
      </w:r>
      <w:r>
        <w:rPr>
          <w:b w:val="0"/>
          <w:bCs w:val="0"/>
          <w:sz w:val="22"/>
          <w:szCs w:val="22"/>
          <w:rtl w:val="0"/>
          <w:lang w:val="fr-FR"/>
        </w:rPr>
        <w:t>é</w:t>
      </w:r>
      <w:r>
        <w:rPr>
          <w:b w:val="0"/>
          <w:bCs w:val="0"/>
          <w:sz w:val="22"/>
          <w:szCs w:val="22"/>
          <w:rtl w:val="0"/>
          <w:lang w:val="es-ES_tradnl"/>
        </w:rPr>
        <w:t>rgica y c</w:t>
      </w:r>
      <w:r>
        <w:rPr>
          <w:b w:val="0"/>
          <w:bCs w:val="0"/>
          <w:sz w:val="22"/>
          <w:szCs w:val="22"/>
          <w:rtl w:val="0"/>
          <w:lang w:val="es-ES_tradnl"/>
        </w:rPr>
        <w:t>ó</w:t>
      </w:r>
      <w:r>
        <w:rPr>
          <w:b w:val="0"/>
          <w:bCs w:val="0"/>
          <w:sz w:val="22"/>
          <w:szCs w:val="22"/>
          <w:rtl w:val="0"/>
          <w:lang w:val="es-ES_tradnl"/>
        </w:rPr>
        <w:t>mo ocurre: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1"/>
          <w:bCs w:val="1"/>
          <w:i w:val="1"/>
          <w:iCs w:val="1"/>
          <w:sz w:val="22"/>
          <w:szCs w:val="22"/>
          <w:rtl w:val="0"/>
          <w:lang w:val="es-ES_tradnl"/>
        </w:rPr>
        <w:t>Las reacciones al</w:t>
      </w:r>
      <w:r>
        <w:rPr>
          <w:b w:val="1"/>
          <w:bCs w:val="1"/>
          <w:i w:val="1"/>
          <w:iCs w:val="1"/>
          <w:sz w:val="22"/>
          <w:szCs w:val="22"/>
          <w:rtl w:val="0"/>
          <w:lang w:val="fr-FR"/>
        </w:rPr>
        <w:t>é</w:t>
      </w:r>
      <w:r>
        <w:rPr>
          <w:b w:val="1"/>
          <w:bCs w:val="1"/>
          <w:i w:val="1"/>
          <w:iCs w:val="1"/>
          <w:sz w:val="22"/>
          <w:szCs w:val="22"/>
          <w:rtl w:val="0"/>
          <w:lang w:val="pt-PT"/>
        </w:rPr>
        <w:t xml:space="preserve">rgicas </w:t>
      </w:r>
      <w:r>
        <w:rPr>
          <w:b w:val="0"/>
          <w:bCs w:val="0"/>
          <w:i w:val="1"/>
          <w:iCs w:val="1"/>
          <w:sz w:val="22"/>
          <w:szCs w:val="22"/>
          <w:rtl w:val="0"/>
          <w:lang w:val="pt-PT"/>
        </w:rPr>
        <w:t>son sensibilidades a sustancias, denominadas al</w:t>
      </w:r>
      <w:r>
        <w:rPr>
          <w:b w:val="0"/>
          <w:bCs w:val="0"/>
          <w:i w:val="1"/>
          <w:iCs w:val="1"/>
          <w:sz w:val="22"/>
          <w:szCs w:val="22"/>
          <w:rtl w:val="0"/>
          <w:lang w:val="fr-FR"/>
        </w:rPr>
        <w:t>é</w:t>
      </w: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rgenos, que entran en contacto con la piel, la nariz, los ojos, las v</w:t>
      </w:r>
      <w:r>
        <w:rPr>
          <w:b w:val="0"/>
          <w:bCs w:val="0"/>
          <w:i w:val="1"/>
          <w:iCs w:val="1"/>
          <w:sz w:val="22"/>
          <w:szCs w:val="22"/>
          <w:rtl w:val="0"/>
        </w:rPr>
        <w:t>í</w:t>
      </w: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as respiratorias y las v</w:t>
      </w:r>
      <w:r>
        <w:rPr>
          <w:b w:val="0"/>
          <w:bCs w:val="0"/>
          <w:i w:val="1"/>
          <w:iCs w:val="1"/>
          <w:sz w:val="22"/>
          <w:szCs w:val="22"/>
          <w:rtl w:val="0"/>
        </w:rPr>
        <w:t>í</w:t>
      </w:r>
      <w:r>
        <w:rPr>
          <w:b w:val="0"/>
          <w:bCs w:val="0"/>
          <w:i w:val="1"/>
          <w:iCs w:val="1"/>
          <w:sz w:val="22"/>
          <w:szCs w:val="22"/>
          <w:rtl w:val="0"/>
          <w:lang w:val="es-ES_tradnl"/>
        </w:rPr>
        <w:t>as gastrointestinales. Pueden inhalarse, tragarse o inyectarse.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¿</w:t>
      </w:r>
      <w:r>
        <w:rPr>
          <w:sz w:val="22"/>
          <w:szCs w:val="22"/>
          <w:rtl w:val="0"/>
        </w:rPr>
        <w:t>Cu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les son algunos de los efectos que pueden ocasionar los 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micos a nuestra salud? Motiva a los participantes a usar las definiciones de 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pt-PT"/>
        </w:rPr>
        <w:t xml:space="preserve">ntomas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pt-PT"/>
        </w:rPr>
        <w:t>agudos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</w:rPr>
        <w:t xml:space="preserve">y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</w:rPr>
        <w:t>cr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pt-PT"/>
        </w:rPr>
        <w:t>nicos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>al dar ejemplos y respuestas.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Presenta las se</w:t>
      </w:r>
      <w:r>
        <w:rPr>
          <w:sz w:val="22"/>
          <w:szCs w:val="22"/>
          <w:rtl w:val="0"/>
          <w:lang w:val="es-ES_tradnl"/>
        </w:rPr>
        <w:t>ñ</w:t>
      </w:r>
      <w:r>
        <w:rPr>
          <w:sz w:val="22"/>
          <w:szCs w:val="22"/>
          <w:rtl w:val="0"/>
          <w:lang w:val="es-ES_tradnl"/>
        </w:rPr>
        <w:t>ales de riesgos para la salud (que se encuentran al final del paquete). Muestra las se</w:t>
      </w:r>
      <w:r>
        <w:rPr>
          <w:sz w:val="22"/>
          <w:szCs w:val="22"/>
          <w:rtl w:val="0"/>
          <w:lang w:val="es-ES_tradnl"/>
        </w:rPr>
        <w:t>ñ</w:t>
      </w:r>
      <w:r>
        <w:rPr>
          <w:sz w:val="22"/>
          <w:szCs w:val="22"/>
          <w:rtl w:val="0"/>
          <w:lang w:val="es-ES_tradnl"/>
        </w:rPr>
        <w:t>ales y luego haz que los participantes traten de adivinar verbalmente qu</w:t>
      </w:r>
      <w:r>
        <w:rPr>
          <w:sz w:val="22"/>
          <w:szCs w:val="22"/>
          <w:rtl w:val="0"/>
          <w:lang w:val="fr-FR"/>
        </w:rPr>
        <w:t xml:space="preserve">é </w:t>
      </w:r>
      <w:r>
        <w:rPr>
          <w:sz w:val="22"/>
          <w:szCs w:val="22"/>
          <w:rtl w:val="0"/>
          <w:lang w:val="pt-PT"/>
        </w:rPr>
        <w:t>significan.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i w:val="1"/>
          <w:iCs w:val="1"/>
          <w:sz w:val="22"/>
          <w:szCs w:val="22"/>
          <w:rtl w:val="0"/>
          <w:lang w:val="es-ES_tradnl"/>
        </w:rPr>
        <w:t>A medida que los participantes adivinan los significados, aseg</w:t>
      </w:r>
      <w:r>
        <w:rPr>
          <w:i w:val="1"/>
          <w:iCs w:val="1"/>
          <w:sz w:val="22"/>
          <w:szCs w:val="22"/>
          <w:rtl w:val="0"/>
        </w:rPr>
        <w:t>ú</w:t>
      </w:r>
      <w:r>
        <w:rPr>
          <w:i w:val="1"/>
          <w:iCs w:val="1"/>
          <w:sz w:val="22"/>
          <w:szCs w:val="22"/>
          <w:rtl w:val="0"/>
          <w:lang w:val="es-ES_tradnl"/>
        </w:rPr>
        <w:t>rate de anotar las respuestas que te den bajo las se</w:t>
      </w:r>
      <w:r>
        <w:rPr>
          <w:i w:val="1"/>
          <w:iCs w:val="1"/>
          <w:sz w:val="22"/>
          <w:szCs w:val="22"/>
          <w:rtl w:val="0"/>
          <w:lang w:val="es-ES_tradnl"/>
        </w:rPr>
        <w:t>ñ</w:t>
      </w:r>
      <w:r>
        <w:rPr>
          <w:i w:val="1"/>
          <w:iCs w:val="1"/>
          <w:sz w:val="22"/>
          <w:szCs w:val="22"/>
          <w:rtl w:val="0"/>
          <w:lang w:val="pt-PT"/>
        </w:rPr>
        <w:t>ales.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i w:val="1"/>
          <w:iCs w:val="1"/>
          <w:sz w:val="22"/>
          <w:szCs w:val="22"/>
          <w:rtl w:val="0"/>
          <w:lang w:val="es-ES_tradnl"/>
        </w:rPr>
        <w:t>Una vez que los participantes hayan terminado de discutir y adivinar, da las definiciones de las se</w:t>
      </w:r>
      <w:r>
        <w:rPr>
          <w:i w:val="1"/>
          <w:iCs w:val="1"/>
          <w:sz w:val="22"/>
          <w:szCs w:val="22"/>
          <w:rtl w:val="0"/>
          <w:lang w:val="es-ES_tradnl"/>
        </w:rPr>
        <w:t>ñ</w:t>
      </w:r>
      <w:r>
        <w:rPr>
          <w:i w:val="1"/>
          <w:iCs w:val="1"/>
          <w:sz w:val="22"/>
          <w:szCs w:val="22"/>
          <w:rtl w:val="0"/>
          <w:lang w:val="es-ES_tradnl"/>
        </w:rPr>
        <w:t>ales y expl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cales cada una de las se</w:t>
      </w:r>
      <w:r>
        <w:rPr>
          <w:i w:val="1"/>
          <w:iCs w:val="1"/>
          <w:sz w:val="22"/>
          <w:szCs w:val="22"/>
          <w:rtl w:val="0"/>
          <w:lang w:val="es-ES_tradnl"/>
        </w:rPr>
        <w:t>ñ</w:t>
      </w:r>
      <w:r>
        <w:rPr>
          <w:i w:val="1"/>
          <w:iCs w:val="1"/>
          <w:sz w:val="22"/>
          <w:szCs w:val="22"/>
          <w:rtl w:val="0"/>
          <w:lang w:val="es-ES_tradnl"/>
        </w:rPr>
        <w:t>ales presentadas:</w:t>
      </w:r>
    </w:p>
    <w:p>
      <w:pPr>
        <w:pStyle w:val="Body"/>
        <w:numPr>
          <w:ilvl w:val="4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Riesgos para la salud</w:t>
      </w:r>
    </w:p>
    <w:p>
      <w:pPr>
        <w:pStyle w:val="Body"/>
        <w:numPr>
          <w:ilvl w:val="5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Este 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mbolo indica que esta sustancia o producto representa un riesgo grave a la salud que puede ocasionar, pero no se limita a: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</w:rPr>
      </w:pPr>
      <w:r>
        <w:rPr>
          <w:sz w:val="22"/>
          <w:szCs w:val="22"/>
          <w:rtl w:val="0"/>
        </w:rPr>
        <w:t>Carcinogenicidad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Mutagenicidad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Toxicidad sobre el sistema reproductivo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Sensibilizador de las v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as respiratorias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Toxicidad espec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 xml:space="preserve">fica en determinados 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pt-PT"/>
        </w:rPr>
        <w:t>rganos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Toxicidad por aspiraci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</w:rPr>
        <w:t>n</w:t>
      </w:r>
    </w:p>
    <w:p>
      <w:pPr>
        <w:pStyle w:val="Body"/>
        <w:numPr>
          <w:ilvl w:val="4"/>
          <w:numId w:val="7"/>
        </w:numPr>
        <w:bidi w:val="0"/>
        <w:ind w:right="0"/>
        <w:jc w:val="left"/>
        <w:rPr>
          <w:sz w:val="22"/>
          <w:szCs w:val="22"/>
          <w:rtl w:val="0"/>
        </w:rPr>
      </w:pPr>
      <w:r>
        <w:rPr>
          <w:b w:val="1"/>
          <w:bCs w:val="1"/>
          <w:sz w:val="22"/>
          <w:szCs w:val="22"/>
          <w:rtl w:val="0"/>
        </w:rPr>
        <w:t>Flama</w:t>
      </w:r>
    </w:p>
    <w:p>
      <w:pPr>
        <w:pStyle w:val="Body"/>
        <w:numPr>
          <w:ilvl w:val="5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Este 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mbolo indica que es muy probable que dicha sustancia o producto sea inflamable o represente un riesgo de ocasionar incendios, y que pueda ocasionar, entre otros: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de-DE"/>
        </w:rPr>
      </w:pPr>
      <w:r>
        <w:rPr>
          <w:sz w:val="22"/>
          <w:szCs w:val="22"/>
          <w:rtl w:val="0"/>
          <w:lang w:val="de-DE"/>
        </w:rPr>
        <w:t>Inflamables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Pirof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it-IT"/>
        </w:rPr>
        <w:t>ricos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Auto-calentamiento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Emite gases inflamables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Autorreactivo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de-DE"/>
        </w:rPr>
      </w:pPr>
      <w:r>
        <w:rPr>
          <w:sz w:val="22"/>
          <w:szCs w:val="22"/>
          <w:rtl w:val="0"/>
          <w:lang w:val="de-DE"/>
        </w:rPr>
        <w:t>Per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pt-PT"/>
        </w:rPr>
        <w:t>xidos org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pt-PT"/>
        </w:rPr>
        <w:t>nicos</w:t>
      </w:r>
    </w:p>
    <w:p>
      <w:pPr>
        <w:pStyle w:val="Body"/>
        <w:numPr>
          <w:ilvl w:val="4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Signo de exclamaci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</w:rPr>
        <w:t>n</w:t>
      </w:r>
    </w:p>
    <w:p>
      <w:pPr>
        <w:pStyle w:val="Body"/>
        <w:numPr>
          <w:ilvl w:val="5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Este 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mbolo indica que esta sustancia o producto representa un riesgo serio para la salud que puede ocasionar, entre otros: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Irritante (para piel y ojos)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Sensibilizador para la piel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Toxicidad aguda (nocivo)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Efectos narc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pt-PT"/>
        </w:rPr>
        <w:t>ticos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Irritante para las v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as respiratorias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</w:rPr>
      </w:pPr>
      <w:r>
        <w:rPr>
          <w:sz w:val="22"/>
          <w:szCs w:val="22"/>
          <w:rtl w:val="0"/>
        </w:rPr>
        <w:t>Da</w:t>
      </w:r>
      <w:r>
        <w:rPr>
          <w:sz w:val="22"/>
          <w:szCs w:val="22"/>
          <w:rtl w:val="0"/>
          <w:lang w:val="es-ES_tradnl"/>
        </w:rPr>
        <w:t>ñ</w:t>
      </w:r>
      <w:r>
        <w:rPr>
          <w:sz w:val="22"/>
          <w:szCs w:val="22"/>
          <w:rtl w:val="0"/>
          <w:lang w:val="it-IT"/>
        </w:rPr>
        <w:t>ino para la capa de ozono (no obligatorio)</w:t>
      </w:r>
    </w:p>
    <w:p>
      <w:pPr>
        <w:pStyle w:val="Body"/>
        <w:numPr>
          <w:ilvl w:val="4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b w:val="1"/>
          <w:bCs w:val="1"/>
          <w:sz w:val="22"/>
          <w:szCs w:val="22"/>
          <w:rtl w:val="0"/>
          <w:lang w:val="pt-PT"/>
        </w:rPr>
        <w:t xml:space="preserve">Cilindro de gas </w:t>
      </w:r>
    </w:p>
    <w:p>
      <w:pPr>
        <w:pStyle w:val="Body"/>
        <w:numPr>
          <w:ilvl w:val="5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Este 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mbolo indica que las sustancias o productos gaseosos bajo presi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n, incluyendo gases comprimidos, gases licuados, gases licuados refrigerados, y gases disueltos.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n-US"/>
        </w:rPr>
      </w:pPr>
      <w:r>
        <w:rPr>
          <w:sz w:val="22"/>
          <w:szCs w:val="22"/>
          <w:rtl w:val="0"/>
          <w:lang w:val="en-US"/>
        </w:rPr>
        <w:t>Gases a presi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</w:rPr>
        <w:t>n</w:t>
      </w:r>
      <w:r>
        <w:rPr>
          <w:sz w:val="22"/>
          <w:szCs w:val="22"/>
          <w:rtl w:val="0"/>
        </w:rPr>
        <w:t> </w:t>
      </w:r>
    </w:p>
    <w:p>
      <w:pPr>
        <w:pStyle w:val="Body"/>
        <w:numPr>
          <w:ilvl w:val="4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b w:val="1"/>
          <w:bCs w:val="1"/>
          <w:sz w:val="22"/>
          <w:szCs w:val="22"/>
          <w:rtl w:val="0"/>
          <w:lang w:val="pt-PT"/>
        </w:rPr>
        <w:t>Corrosi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</w:rPr>
        <w:t>n</w:t>
      </w:r>
    </w:p>
    <w:p>
      <w:pPr>
        <w:pStyle w:val="Body"/>
        <w:numPr>
          <w:ilvl w:val="5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Este 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mbolo indica que la sustancia o producto puede ocasionar, sin limitarse a: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Corrosi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pt-PT"/>
        </w:rPr>
        <w:t>n/quemaduras cut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</w:rPr>
        <w:t>neas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</w:rPr>
      </w:pPr>
      <w:r>
        <w:rPr>
          <w:sz w:val="22"/>
          <w:szCs w:val="22"/>
          <w:rtl w:val="0"/>
        </w:rPr>
        <w:t>Da</w:t>
      </w:r>
      <w:r>
        <w:rPr>
          <w:sz w:val="22"/>
          <w:szCs w:val="22"/>
          <w:rtl w:val="0"/>
          <w:lang w:val="es-ES_tradnl"/>
        </w:rPr>
        <w:t>ñ</w:t>
      </w:r>
      <w:r>
        <w:rPr>
          <w:sz w:val="22"/>
          <w:szCs w:val="22"/>
          <w:rtl w:val="0"/>
          <w:lang w:val="es-ES_tradnl"/>
        </w:rPr>
        <w:t>o a los ojos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Corrosivo para metales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numPr>
          <w:ilvl w:val="4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Bomba explotando</w:t>
      </w:r>
    </w:p>
    <w:p>
      <w:pPr>
        <w:pStyle w:val="Body"/>
        <w:numPr>
          <w:ilvl w:val="5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Este 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mbolo indica que la sustancia o producto tiene el riesgo de explotar y tambi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es-ES_tradnl"/>
        </w:rPr>
        <w:t>n puede ocasionar, entre otros: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Autorreactivos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de-DE"/>
        </w:rPr>
      </w:pPr>
      <w:r>
        <w:rPr>
          <w:sz w:val="22"/>
          <w:szCs w:val="22"/>
          <w:rtl w:val="0"/>
          <w:lang w:val="de-DE"/>
        </w:rPr>
        <w:t>Per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pt-PT"/>
        </w:rPr>
        <w:t>xidos org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pt-PT"/>
        </w:rPr>
        <w:t>nicos</w:t>
      </w:r>
      <w:r>
        <w:rPr>
          <w:sz w:val="22"/>
          <w:szCs w:val="22"/>
          <w:rtl w:val="0"/>
        </w:rPr>
        <w:t> </w:t>
      </w:r>
    </w:p>
    <w:p>
      <w:pPr>
        <w:pStyle w:val="Body"/>
        <w:numPr>
          <w:ilvl w:val="4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Llama sobre c</w:t>
      </w:r>
      <w:r>
        <w:rPr>
          <w:b w:val="1"/>
          <w:bCs w:val="1"/>
          <w:sz w:val="22"/>
          <w:szCs w:val="22"/>
          <w:rtl w:val="0"/>
        </w:rPr>
        <w:t>í</w:t>
      </w:r>
      <w:r>
        <w:rPr>
          <w:b w:val="1"/>
          <w:bCs w:val="1"/>
          <w:sz w:val="22"/>
          <w:szCs w:val="22"/>
          <w:rtl w:val="0"/>
          <w:lang w:val="es-ES_tradnl"/>
        </w:rPr>
        <w:t>rculo</w:t>
      </w:r>
    </w:p>
    <w:p>
      <w:pPr>
        <w:pStyle w:val="Body"/>
        <w:numPr>
          <w:ilvl w:val="5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Este 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mbolo indica que la sustancia o producto puede ser oxidante.</w:t>
      </w:r>
    </w:p>
    <w:p>
      <w:pPr>
        <w:pStyle w:val="Body"/>
        <w:numPr>
          <w:ilvl w:val="4"/>
          <w:numId w:val="7"/>
        </w:numPr>
        <w:bidi w:val="0"/>
        <w:ind w:right="0"/>
        <w:jc w:val="left"/>
        <w:rPr>
          <w:sz w:val="22"/>
          <w:szCs w:val="22"/>
          <w:rtl w:val="0"/>
          <w:lang w:val="it-IT"/>
        </w:rPr>
      </w:pPr>
      <w:r>
        <w:rPr>
          <w:b w:val="1"/>
          <w:bCs w:val="1"/>
          <w:sz w:val="22"/>
          <w:szCs w:val="22"/>
          <w:rtl w:val="0"/>
          <w:lang w:val="it-IT"/>
        </w:rPr>
        <w:t>Ambiente (no obligatoria)</w:t>
      </w:r>
    </w:p>
    <w:p>
      <w:pPr>
        <w:pStyle w:val="Body"/>
        <w:numPr>
          <w:ilvl w:val="5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Este 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mbolo indica que la sustancia o producto puede ser da</w:t>
      </w:r>
      <w:r>
        <w:rPr>
          <w:sz w:val="22"/>
          <w:szCs w:val="22"/>
          <w:rtl w:val="0"/>
          <w:lang w:val="es-ES_tradnl"/>
        </w:rPr>
        <w:t>ñ</w:t>
      </w:r>
      <w:r>
        <w:rPr>
          <w:sz w:val="22"/>
          <w:szCs w:val="22"/>
          <w:rtl w:val="0"/>
          <w:lang w:val="es-ES_tradnl"/>
        </w:rPr>
        <w:t>ino para el medio ambiente.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Toxicidad acu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it-IT"/>
        </w:rPr>
        <w:t>tica</w:t>
      </w:r>
    </w:p>
    <w:p>
      <w:pPr>
        <w:pStyle w:val="Body"/>
        <w:numPr>
          <w:ilvl w:val="4"/>
          <w:numId w:val="7"/>
        </w:numPr>
        <w:bidi w:val="0"/>
        <w:ind w:right="0"/>
        <w:jc w:val="left"/>
        <w:rPr>
          <w:sz w:val="22"/>
          <w:szCs w:val="22"/>
          <w:rtl w:val="0"/>
        </w:rPr>
      </w:pPr>
      <w:r>
        <w:rPr>
          <w:b w:val="1"/>
          <w:bCs w:val="1"/>
          <w:sz w:val="22"/>
          <w:szCs w:val="22"/>
          <w:rtl w:val="0"/>
        </w:rPr>
        <w:t>Cr</w:t>
      </w:r>
      <w:r>
        <w:rPr>
          <w:b w:val="1"/>
          <w:bCs w:val="1"/>
          <w:sz w:val="22"/>
          <w:szCs w:val="22"/>
          <w:rtl w:val="0"/>
        </w:rPr>
        <w:t>á</w:t>
      </w:r>
      <w:r>
        <w:rPr>
          <w:b w:val="1"/>
          <w:bCs w:val="1"/>
          <w:sz w:val="22"/>
          <w:szCs w:val="22"/>
          <w:rtl w:val="0"/>
          <w:lang w:val="es-ES_tradnl"/>
        </w:rPr>
        <w:t>neo y huesos cruzados</w:t>
      </w:r>
    </w:p>
    <w:p>
      <w:pPr>
        <w:pStyle w:val="Body"/>
        <w:numPr>
          <w:ilvl w:val="5"/>
          <w:numId w:val="7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Este 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mbolo indica que esta sustancia o producto podr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 xml:space="preserve">a ser letal si una persona entra en contacto directo con el mismo. </w:t>
      </w:r>
      <w:r>
        <w:rPr>
          <w:i w:val="1"/>
          <w:iCs w:val="1"/>
          <w:sz w:val="22"/>
          <w:szCs w:val="22"/>
          <w:rtl w:val="0"/>
          <w:lang w:val="es-ES_tradnl"/>
        </w:rPr>
        <w:t>Recalca que, aunque todos los qu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micos podr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an ser letales en caso de que una persona est</w:t>
      </w:r>
      <w:r>
        <w:rPr>
          <w:i w:val="1"/>
          <w:iCs w:val="1"/>
          <w:sz w:val="22"/>
          <w:szCs w:val="22"/>
          <w:rtl w:val="0"/>
          <w:lang w:val="fr-FR"/>
        </w:rPr>
        <w:t xml:space="preserve">é </w:t>
      </w:r>
      <w:r>
        <w:rPr>
          <w:i w:val="1"/>
          <w:iCs w:val="1"/>
          <w:sz w:val="22"/>
          <w:szCs w:val="22"/>
          <w:rtl w:val="0"/>
          <w:lang w:val="es-ES_tradnl"/>
        </w:rPr>
        <w:t>expuesta a este durante largos per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odos de tiempo, este s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mbolo solo se usa cuando la muerte sucede casi de inmediato o con toda seguridad si una persona entra en contacto con la misma.</w:t>
      </w:r>
    </w:p>
    <w:p>
      <w:pPr>
        <w:pStyle w:val="Body"/>
        <w:numPr>
          <w:ilvl w:val="6"/>
          <w:numId w:val="7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Toxicidad aguda (t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pt-PT"/>
        </w:rPr>
        <w:t>xico o letal)</w:t>
      </w:r>
    </w:p>
    <w:p>
      <w:pPr>
        <w:pStyle w:val="Body"/>
        <w:ind w:left="4320" w:firstLine="0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Instructor: </w:t>
      </w:r>
      <w:r>
        <w:rPr>
          <w:sz w:val="22"/>
          <w:szCs w:val="22"/>
          <w:rtl w:val="0"/>
          <w:lang w:val="es-ES_tradnl"/>
        </w:rPr>
        <w:t>finaliza esta parte del entrenamiento con un resumen colectivo sobre los 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pt-PT"/>
        </w:rPr>
        <w:t>micos, t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es-ES_tradnl"/>
        </w:rPr>
        <w:t>rminos y s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mbolos aprendidos hasta ahora.</w:t>
      </w:r>
    </w:p>
    <w:p>
      <w:pPr>
        <w:pStyle w:val="Body"/>
        <w:ind w:left="2880" w:firstLine="0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RECESO (5 minutos)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Instructor</w:t>
      </w:r>
      <w:r>
        <w:rPr>
          <w:sz w:val="22"/>
          <w:szCs w:val="22"/>
          <w:rtl w:val="0"/>
        </w:rPr>
        <w:t xml:space="preserve">: </w:t>
      </w:r>
      <w:r>
        <w:rPr>
          <w:i w:val="1"/>
          <w:iCs w:val="1"/>
          <w:sz w:val="22"/>
          <w:szCs w:val="22"/>
          <w:rtl w:val="0"/>
          <w:lang w:val="es-ES_tradnl"/>
        </w:rPr>
        <w:t>Despu</w:t>
      </w:r>
      <w:r>
        <w:rPr>
          <w:i w:val="1"/>
          <w:iCs w:val="1"/>
          <w:sz w:val="22"/>
          <w:szCs w:val="22"/>
          <w:rtl w:val="0"/>
          <w:lang w:val="fr-FR"/>
        </w:rPr>
        <w:t>é</w:t>
      </w:r>
      <w:r>
        <w:rPr>
          <w:i w:val="1"/>
          <w:iCs w:val="1"/>
          <w:sz w:val="22"/>
          <w:szCs w:val="22"/>
          <w:rtl w:val="0"/>
          <w:lang w:val="es-ES_tradnl"/>
        </w:rPr>
        <w:t>s del receso, re</w:t>
      </w:r>
      <w:r>
        <w:rPr>
          <w:i w:val="1"/>
          <w:iCs w:val="1"/>
          <w:sz w:val="22"/>
          <w:szCs w:val="22"/>
          <w:rtl w:val="0"/>
        </w:rPr>
        <w:t>ú</w:t>
      </w:r>
      <w:r>
        <w:rPr>
          <w:i w:val="1"/>
          <w:iCs w:val="1"/>
          <w:sz w:val="22"/>
          <w:szCs w:val="22"/>
          <w:rtl w:val="0"/>
          <w:lang w:val="es-ES_tradnl"/>
        </w:rPr>
        <w:t>ne al grupo para comenzar la pr</w:t>
      </w:r>
      <w:r>
        <w:rPr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i w:val="1"/>
          <w:iCs w:val="1"/>
          <w:sz w:val="22"/>
          <w:szCs w:val="22"/>
          <w:rtl w:val="0"/>
          <w:lang w:val="pt-PT"/>
        </w:rPr>
        <w:t>xima discusi</w:t>
      </w:r>
      <w:r>
        <w:rPr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i w:val="1"/>
          <w:iCs w:val="1"/>
          <w:sz w:val="22"/>
          <w:szCs w:val="22"/>
          <w:rtl w:val="0"/>
        </w:rPr>
        <w:t>n.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n-US"/>
        </w:rPr>
        <w:t>Discusi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</w:rPr>
        <w:t>n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Tiempo: 15 minutos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Materiales:</w:t>
      </w:r>
    </w:p>
    <w:p>
      <w:pPr>
        <w:pStyle w:val="Body"/>
        <w:numPr>
          <w:ilvl w:val="0"/>
          <w:numId w:val="4"/>
        </w:numPr>
        <w:bidi w:val="0"/>
        <w:spacing w:line="276" w:lineRule="auto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Pliego de papel</w:t>
      </w:r>
    </w:p>
    <w:p>
      <w:pPr>
        <w:pStyle w:val="Body"/>
        <w:numPr>
          <w:ilvl w:val="0"/>
          <w:numId w:val="4"/>
        </w:numPr>
        <w:bidi w:val="0"/>
        <w:spacing w:line="276" w:lineRule="auto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Marcadores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Instructor: </w:t>
      </w:r>
      <w:r>
        <w:rPr>
          <w:sz w:val="22"/>
          <w:szCs w:val="22"/>
          <w:rtl w:val="0"/>
          <w:lang w:val="es-ES_tradnl"/>
        </w:rPr>
        <w:t>comienza el di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 xml:space="preserve">logo recordando las hojas para jugar el </w:t>
      </w:r>
      <w:r>
        <w:rPr>
          <w:b w:val="1"/>
          <w:bCs w:val="1"/>
          <w:sz w:val="22"/>
          <w:szCs w:val="22"/>
          <w:rtl w:val="0"/>
          <w:lang w:val="es-ES_tradnl"/>
        </w:rPr>
        <w:t xml:space="preserve">Bingo de Trabajadores de la Costura </w:t>
      </w:r>
      <w:r>
        <w:rPr>
          <w:sz w:val="22"/>
          <w:szCs w:val="22"/>
          <w:rtl w:val="0"/>
          <w:lang w:val="es-ES_tradnl"/>
        </w:rPr>
        <w:t>y sobre las sustancias o productos 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micos de trabajo que ya han identificado los participantes. Haz preguntas sobre algunos de los 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pt-PT"/>
        </w:rPr>
        <w:t>micos 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s comunes que usan durante su trabajo (preg</w:t>
      </w:r>
      <w:r>
        <w:rPr>
          <w:sz w:val="22"/>
          <w:szCs w:val="22"/>
          <w:rtl w:val="0"/>
        </w:rPr>
        <w:t>ú</w:t>
      </w:r>
      <w:r>
        <w:rPr>
          <w:sz w:val="22"/>
          <w:szCs w:val="22"/>
          <w:rtl w:val="0"/>
          <w:lang w:val="es-ES_tradnl"/>
        </w:rPr>
        <w:t>ntales si quieren agregarlos a la lista). De nuevo, trata de motivar a los presentes a participar haci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es-ES_tradnl"/>
        </w:rPr>
        <w:t>ndoles preguntas como: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i w:val="1"/>
          <w:iCs w:val="1"/>
          <w:sz w:val="22"/>
          <w:szCs w:val="22"/>
          <w:rtl w:val="0"/>
          <w:lang w:val="es-ES_tradnl"/>
        </w:rPr>
        <w:t>Usas aerosoles en tu trabajo?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i w:val="1"/>
          <w:iCs w:val="1"/>
          <w:sz w:val="22"/>
          <w:szCs w:val="22"/>
          <w:rtl w:val="0"/>
          <w:lang w:val="es-ES_tradnl"/>
        </w:rPr>
        <w:t>Usas aceites en tu trabajo?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i w:val="1"/>
          <w:iCs w:val="1"/>
          <w:sz w:val="22"/>
          <w:szCs w:val="22"/>
          <w:rtl w:val="0"/>
          <w:lang w:val="es-ES_tradnl"/>
        </w:rPr>
        <w:t>Crees que la tela tenga qu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micos? De ser as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</w:rPr>
        <w:t xml:space="preserve">, </w:t>
      </w:r>
      <w:r>
        <w:rPr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i w:val="1"/>
          <w:iCs w:val="1"/>
          <w:sz w:val="22"/>
          <w:szCs w:val="22"/>
          <w:rtl w:val="0"/>
        </w:rPr>
        <w:t>c</w:t>
      </w:r>
      <w:r>
        <w:rPr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i w:val="1"/>
          <w:iCs w:val="1"/>
          <w:sz w:val="22"/>
          <w:szCs w:val="22"/>
          <w:rtl w:val="0"/>
          <w:lang w:val="es-ES_tradnl"/>
        </w:rPr>
        <w:t>mo te han afectado? (Si es que te han afectado)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i w:val="1"/>
          <w:iCs w:val="1"/>
          <w:sz w:val="22"/>
          <w:szCs w:val="22"/>
          <w:rtl w:val="0"/>
          <w:lang w:val="es-ES_tradnl"/>
        </w:rPr>
        <w:t>Crees que el polvo/tela en el aire tiene qu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micos? De ser as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</w:rPr>
        <w:t xml:space="preserve">, </w:t>
      </w:r>
      <w:r>
        <w:rPr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i w:val="1"/>
          <w:iCs w:val="1"/>
          <w:sz w:val="22"/>
          <w:szCs w:val="22"/>
          <w:rtl w:val="0"/>
        </w:rPr>
        <w:t>c</w:t>
      </w:r>
      <w:r>
        <w:rPr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i w:val="1"/>
          <w:iCs w:val="1"/>
          <w:sz w:val="22"/>
          <w:szCs w:val="22"/>
          <w:rtl w:val="0"/>
          <w:lang w:val="es-ES_tradnl"/>
        </w:rPr>
        <w:t>mo te han afectado? (Si es que te han afectado)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i w:val="1"/>
          <w:iCs w:val="1"/>
          <w:sz w:val="22"/>
          <w:szCs w:val="22"/>
          <w:rtl w:val="0"/>
          <w:lang w:val="es-ES_tradnl"/>
        </w:rPr>
        <w:t xml:space="preserve">Se te han irritado alguna vez los ojos, garganta, manos, nariz, etc.? </w:t>
      </w:r>
      <w:r>
        <w:rPr>
          <w:i w:val="1"/>
          <w:iCs w:val="1"/>
          <w:sz w:val="22"/>
          <w:szCs w:val="22"/>
          <w:rtl w:val="0"/>
          <w:lang w:val="es-ES_tradnl"/>
        </w:rPr>
        <w:t>¿</w:t>
      </w:r>
      <w:r>
        <w:rPr>
          <w:i w:val="1"/>
          <w:iCs w:val="1"/>
          <w:sz w:val="22"/>
          <w:szCs w:val="22"/>
          <w:rtl w:val="0"/>
        </w:rPr>
        <w:t>Podr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pt-PT"/>
        </w:rPr>
        <w:t>amos atribuir estos s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ntomas a los qu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micos usados en el trabajo?</w:t>
      </w:r>
    </w:p>
    <w:p>
      <w:pPr>
        <w:pStyle w:val="Body"/>
      </w:pPr>
    </w:p>
    <w:p>
      <w:pPr>
        <w:pStyle w:val="Body"/>
      </w:pPr>
      <w:r>
        <w:rPr>
          <w:sz w:val="22"/>
          <w:szCs w:val="22"/>
          <w:rtl w:val="0"/>
          <w:lang w:val="es-ES_tradnl"/>
        </w:rPr>
        <w:t>A medida que las personas comienzan a compartir, escribe los problemas comunes que compartan los participantes. Despu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es-ES_tradnl"/>
        </w:rPr>
        <w:t>s de que los participantes hayan compartido e identificado colectivamente los 3-5 problemas 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s comunes, comienza a hablar sobre prevenci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y protecci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</w:rPr>
        <w:t>n.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Prevenci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es-ES_tradnl"/>
        </w:rPr>
        <w:t>n y protecci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</w:rPr>
        <w:t>n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Tiempo: 30 minutos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shd w:val="clear" w:color="auto" w:fill="ffffff"/>
          <w:rtl w:val="0"/>
          <w:lang w:val="es-ES_tradnl"/>
        </w:rPr>
        <w:t>Instructor</w:t>
      </w:r>
      <w:r>
        <w:rPr>
          <w:sz w:val="22"/>
          <w:szCs w:val="22"/>
          <w:shd w:val="clear" w:color="auto" w:fill="ffffff"/>
          <w:rtl w:val="0"/>
          <w:lang w:val="es-ES_tradnl"/>
        </w:rPr>
        <w:t>: Resumiendo las sustancias o productos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es-ES_tradnl"/>
        </w:rPr>
        <w:t xml:space="preserve">micas que ya han identificado, </w:t>
      </w:r>
      <w:r>
        <w:rPr>
          <w:i w:val="1"/>
          <w:iCs w:val="1"/>
          <w:sz w:val="22"/>
          <w:szCs w:val="22"/>
          <w:shd w:val="clear" w:color="auto" w:fill="ffffff"/>
          <w:rtl w:val="0"/>
          <w:lang w:val="es-ES_tradnl"/>
        </w:rPr>
        <w:t>pregunta a los participantes</w:t>
      </w:r>
      <w:r>
        <w:rPr>
          <w:sz w:val="22"/>
          <w:szCs w:val="22"/>
          <w:shd w:val="clear" w:color="auto" w:fill="ffffff"/>
          <w:rtl w:val="0"/>
        </w:rPr>
        <w:t>: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¿</w:t>
      </w:r>
      <w:r>
        <w:rPr>
          <w:sz w:val="22"/>
          <w:szCs w:val="22"/>
          <w:shd w:val="clear" w:color="auto" w:fill="ffffff"/>
          <w:rtl w:val="0"/>
          <w:lang w:val="it-IT"/>
        </w:rPr>
        <w:t>Qu</w:t>
      </w:r>
      <w:r>
        <w:rPr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sz w:val="22"/>
          <w:szCs w:val="22"/>
          <w:shd w:val="clear" w:color="auto" w:fill="ffffff"/>
          <w:rtl w:val="0"/>
          <w:lang w:val="es-ES_tradnl"/>
        </w:rPr>
        <w:t>medidas podemos tomar, como trabajadores, para reducir nuestro riesgo y exposici</w:t>
      </w:r>
      <w:r>
        <w:rPr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sz w:val="22"/>
          <w:szCs w:val="22"/>
          <w:shd w:val="clear" w:color="auto" w:fill="ffffff"/>
          <w:rtl w:val="0"/>
          <w:lang w:val="es-ES_tradnl"/>
        </w:rPr>
        <w:t>n a estos productos o sustancias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es-ES_tradnl"/>
        </w:rPr>
        <w:t>micas? Espera a que los participantes respondan y luego dales algunas sugerencias (para las pr</w:t>
      </w:r>
      <w:r>
        <w:rPr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sz w:val="22"/>
          <w:szCs w:val="22"/>
          <w:shd w:val="clear" w:color="auto" w:fill="ffffff"/>
          <w:rtl w:val="0"/>
          <w:lang w:val="es-ES_tradnl"/>
        </w:rPr>
        <w:t>ximas actividades, aseg</w:t>
      </w:r>
      <w:r>
        <w:rPr>
          <w:sz w:val="22"/>
          <w:szCs w:val="22"/>
          <w:shd w:val="clear" w:color="auto" w:fill="ffffff"/>
          <w:rtl w:val="0"/>
        </w:rPr>
        <w:t>ú</w:t>
      </w:r>
      <w:r>
        <w:rPr>
          <w:sz w:val="22"/>
          <w:szCs w:val="22"/>
          <w:shd w:val="clear" w:color="auto" w:fill="ffffff"/>
          <w:rtl w:val="0"/>
          <w:lang w:val="es-ES_tradnl"/>
        </w:rPr>
        <w:t>rate de aclarar que estamos comenzando las sugerencias desde los pasos m</w:t>
      </w:r>
      <w:r>
        <w:rPr>
          <w:sz w:val="22"/>
          <w:szCs w:val="22"/>
          <w:shd w:val="clear" w:color="auto" w:fill="ffffff"/>
          <w:rtl w:val="0"/>
        </w:rPr>
        <w:t>á</w:t>
      </w:r>
      <w:r>
        <w:rPr>
          <w:sz w:val="22"/>
          <w:szCs w:val="22"/>
          <w:shd w:val="clear" w:color="auto" w:fill="ffffff"/>
          <w:rtl w:val="0"/>
          <w:lang w:val="es-ES_tradnl"/>
        </w:rPr>
        <w:t>s sencillos hasta algunos pasos concretos que podemos tomar para asegurar nuestra seguridad):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</w:rPr>
      </w:pPr>
      <w:r>
        <w:rPr>
          <w:b w:val="1"/>
          <w:bCs w:val="1"/>
          <w:sz w:val="22"/>
          <w:szCs w:val="22"/>
          <w:shd w:val="clear" w:color="auto" w:fill="ffffff"/>
          <w:rtl w:val="0"/>
        </w:rPr>
        <w:t>1. Prot</w:t>
      </w:r>
      <w:r>
        <w:rPr>
          <w:b w:val="1"/>
          <w:b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b w:val="1"/>
          <w:bCs w:val="1"/>
          <w:sz w:val="22"/>
          <w:szCs w:val="22"/>
          <w:shd w:val="clear" w:color="auto" w:fill="ffffff"/>
          <w:rtl w:val="0"/>
          <w:lang w:val="nl-NL"/>
        </w:rPr>
        <w:t>gete</w:t>
      </w:r>
    </w:p>
    <w:p>
      <w:pPr>
        <w:pStyle w:val="Body"/>
        <w:spacing w:line="276" w:lineRule="auto"/>
        <w:ind w:left="720" w:firstLine="0"/>
        <w:jc w:val="center"/>
      </w:pPr>
      <w:r>
        <w:rPr>
          <w:b w:val="1"/>
          <w:bCs w:val="1"/>
          <w:sz w:val="22"/>
          <w:szCs w:val="22"/>
          <w:shd w:val="clear" w:color="auto" w:fill="ffffff"/>
        </w:rPr>
        <w:drawing>
          <wp:inline distT="0" distB="0" distL="0" distR="0">
            <wp:extent cx="3572404" cy="2243138"/>
            <wp:effectExtent l="0" t="0" r="0" b="0"/>
            <wp:docPr id="1073741826" name="officeArt object" descr="Ideal_safe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4.jpeg" descr="Ideal_safety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404" cy="2243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Usa equipo de protecci</w:t>
      </w:r>
      <w:r>
        <w:rPr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sz w:val="22"/>
          <w:szCs w:val="22"/>
          <w:shd w:val="clear" w:color="auto" w:fill="ffffff"/>
          <w:rtl w:val="0"/>
          <w:lang w:val="es-ES_tradnl"/>
        </w:rPr>
        <w:t>n si es absolutamente necesario usar sustancias o productos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pt-PT"/>
        </w:rPr>
        <w:t>micos</w:t>
      </w:r>
    </w:p>
    <w:p>
      <w:pPr>
        <w:pStyle w:val="Body"/>
        <w:numPr>
          <w:ilvl w:val="3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Usa equipo de protecci</w:t>
      </w:r>
      <w:r>
        <w:rPr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sz w:val="22"/>
          <w:szCs w:val="22"/>
          <w:shd w:val="clear" w:color="auto" w:fill="ffffff"/>
          <w:rtl w:val="0"/>
          <w:lang w:val="es-ES_tradnl"/>
        </w:rPr>
        <w:t>n como guantes, m</w:t>
      </w:r>
      <w:r>
        <w:rPr>
          <w:sz w:val="22"/>
          <w:szCs w:val="22"/>
          <w:shd w:val="clear" w:color="auto" w:fill="ffffff"/>
          <w:rtl w:val="0"/>
        </w:rPr>
        <w:t>á</w:t>
      </w:r>
      <w:r>
        <w:rPr>
          <w:sz w:val="22"/>
          <w:szCs w:val="22"/>
          <w:shd w:val="clear" w:color="auto" w:fill="ffffff"/>
          <w:rtl w:val="0"/>
          <w:lang w:val="es-ES_tradnl"/>
        </w:rPr>
        <w:t>scaras, delantales/ropa especial para proteger tu cuerpo de las sustancias o productos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pt-PT"/>
        </w:rPr>
        <w:t>micos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shd w:val="clear" w:color="auto" w:fill="ffffff"/>
          <w:rtl w:val="0"/>
          <w:lang w:val="es-ES_tradnl"/>
        </w:rPr>
        <w:t>2. Cambios en la manera en que trabajamos</w:t>
      </w:r>
    </w:p>
    <w:p>
      <w:pPr>
        <w:pStyle w:val="Body"/>
        <w:spacing w:line="276" w:lineRule="auto"/>
        <w:jc w:val="center"/>
      </w:pPr>
      <w:r>
        <w:rPr>
          <w:sz w:val="22"/>
          <w:szCs w:val="22"/>
          <w:shd w:val="clear" w:color="auto" w:fill="ffffff"/>
        </w:rPr>
        <w:drawing>
          <wp:inline distT="0" distB="0" distL="0" distR="0">
            <wp:extent cx="3468305" cy="2243138"/>
            <wp:effectExtent l="0" t="0" r="0" b="0"/>
            <wp:docPr id="1073741827" name="officeArt object" descr="Peligro_dang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8.jpeg" descr="Peligro_danger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4647" t="10683" r="2241" b="9187"/>
                    <a:stretch>
                      <a:fillRect/>
                    </a:stretch>
                  </pic:blipFill>
                  <pic:spPr>
                    <a:xfrm>
                      <a:off x="0" y="0"/>
                      <a:ext cx="3468305" cy="2243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 xml:space="preserve">Trata de limpiar tu </w:t>
      </w:r>
      <w:r>
        <w:rPr>
          <w:sz w:val="22"/>
          <w:szCs w:val="22"/>
          <w:shd w:val="clear" w:color="auto" w:fill="ffffff"/>
          <w:rtl w:val="0"/>
        </w:rPr>
        <w:t>á</w:t>
      </w:r>
      <w:r>
        <w:rPr>
          <w:sz w:val="22"/>
          <w:szCs w:val="22"/>
          <w:shd w:val="clear" w:color="auto" w:fill="ffffff"/>
          <w:rtl w:val="0"/>
          <w:lang w:val="es-ES_tradnl"/>
        </w:rPr>
        <w:t>rea de trabajo regularmente para reducir la cantidad de polvo y de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es-ES_tradnl"/>
        </w:rPr>
        <w:t>micos en el aire.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</w:rPr>
      </w:pPr>
      <w:r>
        <w:rPr>
          <w:sz w:val="22"/>
          <w:szCs w:val="22"/>
          <w:shd w:val="clear" w:color="auto" w:fill="ffffff"/>
          <w:rtl w:val="0"/>
        </w:rPr>
        <w:t>Mant</w:t>
      </w:r>
      <w:r>
        <w:rPr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sz w:val="22"/>
          <w:szCs w:val="22"/>
          <w:shd w:val="clear" w:color="auto" w:fill="ffffff"/>
          <w:rtl w:val="0"/>
          <w:lang w:val="es-ES_tradnl"/>
        </w:rPr>
        <w:t>n cualesquiera bebidas y/o alimentos lejos de los productos o sustancias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pt-PT"/>
        </w:rPr>
        <w:t>micas.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Usa las herramientas suministradas para protegerte de sustancias o productos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es-ES_tradnl"/>
        </w:rPr>
        <w:t>micos en el lugar de trabajo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Cubre o almacena los contenedores cuando no se est</w:t>
      </w:r>
      <w:r>
        <w:rPr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sz w:val="22"/>
          <w:szCs w:val="22"/>
          <w:shd w:val="clear" w:color="auto" w:fill="ffffff"/>
          <w:rtl w:val="0"/>
          <w:lang w:val="it-IT"/>
        </w:rPr>
        <w:t>n usando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shd w:val="clear" w:color="auto" w:fill="ffffff"/>
          <w:rtl w:val="0"/>
          <w:lang w:val="es-ES_tradnl"/>
        </w:rPr>
        <w:t>3. Fomenta la implementaci</w:t>
      </w:r>
      <w:r>
        <w:rPr>
          <w:b w:val="1"/>
          <w:bCs w:val="1"/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shd w:val="clear" w:color="auto" w:fill="ffffff"/>
          <w:rtl w:val="0"/>
          <w:lang w:val="es-ES_tradnl"/>
        </w:rPr>
        <w:t>n de cambios en el lugar de trabajo</w:t>
      </w:r>
    </w:p>
    <w:p>
      <w:pPr>
        <w:pStyle w:val="Body"/>
        <w:spacing w:line="276" w:lineRule="auto"/>
        <w:ind w:left="720" w:firstLine="0"/>
        <w:jc w:val="center"/>
      </w:pPr>
      <w:r>
        <w:rPr>
          <w:b w:val="1"/>
          <w:bCs w:val="1"/>
          <w:sz w:val="22"/>
          <w:szCs w:val="22"/>
          <w:shd w:val="clear" w:color="auto" w:fill="ffffff"/>
        </w:rPr>
        <w:drawing>
          <wp:inline distT="0" distB="0" distL="0" distR="0">
            <wp:extent cx="3895725" cy="2390775"/>
            <wp:effectExtent l="0" t="0" r="0" b="0"/>
            <wp:docPr id="1073741828" name="officeArt object" descr="Woman_leading_organiza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8.jpeg" descr="Woman_leading_organizat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5614" r="0" b="631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390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Aboga el contar con m</w:t>
      </w:r>
      <w:r>
        <w:rPr>
          <w:sz w:val="22"/>
          <w:szCs w:val="22"/>
          <w:shd w:val="clear" w:color="auto" w:fill="ffffff"/>
          <w:rtl w:val="0"/>
        </w:rPr>
        <w:t>á</w:t>
      </w:r>
      <w:r>
        <w:rPr>
          <w:sz w:val="22"/>
          <w:szCs w:val="22"/>
          <w:shd w:val="clear" w:color="auto" w:fill="ffffff"/>
          <w:rtl w:val="0"/>
          <w:lang w:val="es-ES_tradnl"/>
        </w:rPr>
        <w:t>s tiempo para lavarte las manos con frecuencia.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Aboga para usar la menor cantidad posible de sustancias o productos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pt-PT"/>
        </w:rPr>
        <w:t>micos.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Trata de reducir la cantidad de sustancias o productos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es-ES_tradnl"/>
        </w:rPr>
        <w:t>micos en el aire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La buena ventilaci</w:t>
      </w:r>
      <w:r>
        <w:rPr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sz w:val="22"/>
          <w:szCs w:val="22"/>
          <w:shd w:val="clear" w:color="auto" w:fill="ffffff"/>
          <w:rtl w:val="0"/>
          <w:lang w:val="es-ES_tradnl"/>
        </w:rPr>
        <w:t>n es fundamental para reducir la cantidad de sustancias o productos en el aire; de ser posible, trata de reducir el uso de aerosoles o polvos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shd w:val="clear" w:color="auto" w:fill="ffffff"/>
          <w:rtl w:val="0"/>
          <w:lang w:val="es-ES_tradnl"/>
        </w:rPr>
        <w:t>4. Ten un plan de salud y seguridad para casos de emergencia:</w:t>
      </w:r>
    </w:p>
    <w:p>
      <w:pPr>
        <w:pStyle w:val="Body"/>
        <w:spacing w:line="276" w:lineRule="auto"/>
        <w:ind w:left="720" w:firstLine="0"/>
        <w:jc w:val="center"/>
      </w:pPr>
      <w:r>
        <w:rPr>
          <w:b w:val="1"/>
          <w:bCs w:val="1"/>
          <w:sz w:val="22"/>
          <w:szCs w:val="22"/>
          <w:shd w:val="clear" w:color="auto" w:fill="ffffff"/>
        </w:rPr>
        <w:drawing>
          <wp:inline distT="0" distB="0" distL="0" distR="0">
            <wp:extent cx="3690938" cy="2764407"/>
            <wp:effectExtent l="0" t="0" r="0" b="0"/>
            <wp:docPr id="1073741829" name="officeArt object" descr="Health_safety_train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8.jpeg" descr="Health_safety_training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938" cy="27644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shd w:val="clear" w:color="auto" w:fill="ffffff"/>
          <w:rtl w:val="0"/>
          <w:lang w:val="pt-PT"/>
        </w:rPr>
        <w:t>Forma comit</w:t>
      </w:r>
      <w:r>
        <w:rPr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sz w:val="22"/>
          <w:szCs w:val="22"/>
          <w:shd w:val="clear" w:color="auto" w:fill="ffffff"/>
          <w:rtl w:val="0"/>
          <w:lang w:val="es-ES_tradnl"/>
        </w:rPr>
        <w:t>s de salud y seguridad</w:t>
      </w:r>
    </w:p>
    <w:p>
      <w:pPr>
        <w:pStyle w:val="Body"/>
        <w:numPr>
          <w:ilvl w:val="3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Es el derecho de todos los trabajadores formar un comit</w:t>
      </w:r>
      <w:r>
        <w:rPr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sz w:val="22"/>
          <w:szCs w:val="22"/>
          <w:shd w:val="clear" w:color="auto" w:fill="ffffff"/>
          <w:rtl w:val="0"/>
          <w:lang w:val="es-ES_tradnl"/>
        </w:rPr>
        <w:t>de salud y seguridad en sus lugares de trabajo para abordar las condiciones de trabajo inseguras y prepararse para emergencias</w:t>
      </w:r>
    </w:p>
    <w:p>
      <w:pPr>
        <w:pStyle w:val="Body"/>
        <w:numPr>
          <w:ilvl w:val="3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Identifica a las personas dentro de la f</w:t>
      </w:r>
      <w:r>
        <w:rPr>
          <w:sz w:val="22"/>
          <w:szCs w:val="22"/>
          <w:shd w:val="clear" w:color="auto" w:fill="ffffff"/>
          <w:rtl w:val="0"/>
        </w:rPr>
        <w:t>á</w:t>
      </w:r>
      <w:r>
        <w:rPr>
          <w:sz w:val="22"/>
          <w:szCs w:val="22"/>
          <w:shd w:val="clear" w:color="auto" w:fill="ffffff"/>
          <w:rtl w:val="0"/>
          <w:lang w:val="es-ES_tradnl"/>
        </w:rPr>
        <w:t>brica quienes desempe</w:t>
      </w:r>
      <w:r>
        <w:rPr>
          <w:sz w:val="22"/>
          <w:szCs w:val="22"/>
          <w:shd w:val="clear" w:color="auto" w:fill="ffffff"/>
          <w:rtl w:val="0"/>
          <w:lang w:val="es-ES_tradnl"/>
        </w:rPr>
        <w:t>ñ</w:t>
      </w:r>
      <w:r>
        <w:rPr>
          <w:sz w:val="22"/>
          <w:szCs w:val="22"/>
          <w:shd w:val="clear" w:color="auto" w:fill="ffffff"/>
          <w:rtl w:val="0"/>
          <w:lang w:val="es-ES_tradnl"/>
        </w:rPr>
        <w:t>en roles importantes y puedan ayudarte a identificar al:</w:t>
      </w:r>
    </w:p>
    <w:p>
      <w:pPr>
        <w:pStyle w:val="Body"/>
        <w:numPr>
          <w:ilvl w:val="4"/>
          <w:numId w:val="6"/>
        </w:numPr>
        <w:bidi w:val="0"/>
        <w:ind w:right="0"/>
        <w:jc w:val="left"/>
        <w:rPr>
          <w:sz w:val="22"/>
          <w:szCs w:val="22"/>
          <w:rtl w:val="0"/>
        </w:rPr>
      </w:pPr>
      <w:r>
        <w:rPr>
          <w:sz w:val="22"/>
          <w:szCs w:val="22"/>
          <w:shd w:val="clear" w:color="auto" w:fill="ffffff"/>
          <w:rtl w:val="0"/>
        </w:rPr>
        <w:t>Jefe</w:t>
      </w:r>
    </w:p>
    <w:p>
      <w:pPr>
        <w:pStyle w:val="Body"/>
        <w:numPr>
          <w:ilvl w:val="4"/>
          <w:numId w:val="6"/>
        </w:numPr>
        <w:bidi w:val="0"/>
        <w:ind w:right="0"/>
        <w:jc w:val="left"/>
        <w:rPr>
          <w:sz w:val="22"/>
          <w:szCs w:val="22"/>
          <w:rtl w:val="0"/>
          <w:lang w:val="de-DE"/>
        </w:rPr>
      </w:pPr>
      <w:r>
        <w:rPr>
          <w:sz w:val="22"/>
          <w:szCs w:val="22"/>
          <w:shd w:val="clear" w:color="auto" w:fill="ffffff"/>
          <w:rtl w:val="0"/>
          <w:lang w:val="de-DE"/>
        </w:rPr>
        <w:t>Manager</w:t>
      </w:r>
    </w:p>
    <w:p>
      <w:pPr>
        <w:pStyle w:val="Body"/>
        <w:numPr>
          <w:ilvl w:val="4"/>
          <w:numId w:val="6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shd w:val="clear" w:color="auto" w:fill="ffffff"/>
          <w:rtl w:val="0"/>
          <w:lang w:val="pt-PT"/>
        </w:rPr>
        <w:t>Supervisor</w:t>
      </w:r>
    </w:p>
    <w:p>
      <w:pPr>
        <w:pStyle w:val="Body"/>
        <w:numPr>
          <w:ilvl w:val="4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Contactos de emergencia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shd w:val="clear" w:color="auto" w:fill="ffffff"/>
          <w:rtl w:val="0"/>
          <w:lang w:val="es-ES_tradnl"/>
        </w:rPr>
        <w:t>5. Elimina el riesgo completamente:</w:t>
      </w:r>
    </w:p>
    <w:p>
      <w:pPr>
        <w:pStyle w:val="Body"/>
        <w:spacing w:line="276" w:lineRule="auto"/>
        <w:ind w:left="720" w:firstLine="0"/>
        <w:jc w:val="right"/>
      </w:pPr>
      <w:r>
        <w:rPr>
          <w:b w:val="1"/>
          <w:bCs w:val="1"/>
          <w:sz w:val="22"/>
          <w:szCs w:val="22"/>
          <w:shd w:val="clear" w:color="auto" w:fill="ffffff"/>
        </w:rPr>
        <w:drawing>
          <wp:inline distT="0" distB="0" distL="0" distR="0">
            <wp:extent cx="3590925" cy="2338462"/>
            <wp:effectExtent l="0" t="0" r="0" b="0"/>
            <wp:docPr id="1073741830" name="officeArt object" descr="Warning_sig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8.jpeg" descr="Warning_sign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2564" t="10256" r="0" b="491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38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</w:rPr>
      </w:pPr>
      <w:r>
        <w:rPr>
          <w:sz w:val="22"/>
          <w:szCs w:val="22"/>
          <w:shd w:val="clear" w:color="auto" w:fill="ffffff"/>
          <w:rtl w:val="0"/>
        </w:rPr>
        <w:t>Mant</w:t>
      </w:r>
      <w:r>
        <w:rPr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sz w:val="22"/>
          <w:szCs w:val="22"/>
          <w:shd w:val="clear" w:color="auto" w:fill="ffffff"/>
          <w:rtl w:val="0"/>
          <w:lang w:val="es-ES_tradnl"/>
        </w:rPr>
        <w:t>n todos los productos y sustancias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es-ES_tradnl"/>
        </w:rPr>
        <w:t>micas almacenados en un lugar designado para ello y fuera del alcance del p</w:t>
      </w:r>
      <w:r>
        <w:rPr>
          <w:sz w:val="22"/>
          <w:szCs w:val="22"/>
          <w:shd w:val="clear" w:color="auto" w:fill="ffffff"/>
          <w:rtl w:val="0"/>
        </w:rPr>
        <w:t>ú</w:t>
      </w:r>
      <w:r>
        <w:rPr>
          <w:sz w:val="22"/>
          <w:szCs w:val="22"/>
          <w:shd w:val="clear" w:color="auto" w:fill="ffffff"/>
          <w:rtl w:val="0"/>
          <w:lang w:val="pt-PT"/>
        </w:rPr>
        <w:t>blico.</w:t>
      </w:r>
    </w:p>
    <w:p>
      <w:pPr>
        <w:pStyle w:val="Body"/>
        <w:numPr>
          <w:ilvl w:val="2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shd w:val="clear" w:color="auto" w:fill="ffffff"/>
          <w:rtl w:val="0"/>
          <w:lang w:val="es-ES_tradnl"/>
        </w:rPr>
        <w:t>Idealmente, reemplaza o evita usar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es-ES_tradnl"/>
        </w:rPr>
        <w:t>micos peligrosos en general.</w:t>
      </w:r>
    </w:p>
    <w:p>
      <w:pPr>
        <w:pStyle w:val="Body"/>
      </w:pPr>
    </w:p>
    <w:p>
      <w:pPr>
        <w:pStyle w:val="Body"/>
        <w:jc w:val="both"/>
      </w:pPr>
      <w:r>
        <w:rPr>
          <w:b w:val="1"/>
          <w:bCs w:val="1"/>
          <w:sz w:val="22"/>
          <w:szCs w:val="22"/>
          <w:shd w:val="clear" w:color="auto" w:fill="ffffff"/>
          <w:rtl w:val="0"/>
          <w:lang w:val="es-ES_tradnl"/>
        </w:rPr>
        <w:t xml:space="preserve">Instructor: </w:t>
      </w:r>
      <w:r>
        <w:rPr>
          <w:i w:val="1"/>
          <w:iCs w:val="1"/>
          <w:sz w:val="22"/>
          <w:szCs w:val="22"/>
          <w:shd w:val="clear" w:color="auto" w:fill="ffffff"/>
          <w:rtl w:val="0"/>
          <w:lang w:val="es-ES_tradnl"/>
        </w:rPr>
        <w:t>pregunta a los participantes si est</w:t>
      </w:r>
      <w:r>
        <w:rPr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i w:val="1"/>
          <w:iCs w:val="1"/>
          <w:sz w:val="22"/>
          <w:szCs w:val="22"/>
          <w:shd w:val="clear" w:color="auto" w:fill="ffffff"/>
          <w:rtl w:val="0"/>
          <w:lang w:val="es-ES_tradnl"/>
        </w:rPr>
        <w:t>n familiarizados con las agencias que existen para ayudar a los trabajadores respecto a violaciones de salud y seguridad. Espera a escuchar sus respuestas, luego da la informaci</w:t>
      </w:r>
      <w:r>
        <w:rPr>
          <w:i w:val="1"/>
          <w:iCs w:val="1"/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i w:val="1"/>
          <w:iCs w:val="1"/>
          <w:sz w:val="22"/>
          <w:szCs w:val="22"/>
          <w:shd w:val="clear" w:color="auto" w:fill="ffffff"/>
          <w:rtl w:val="0"/>
          <w:lang w:val="es-ES_tradnl"/>
        </w:rPr>
        <w:t>n sobre OSHA y CAL-OSHA y las diferencias entre ambas. Advierte que esto var</w:t>
      </w:r>
      <w:r>
        <w:rPr>
          <w:i w:val="1"/>
          <w:iCs w:val="1"/>
          <w:sz w:val="22"/>
          <w:szCs w:val="22"/>
          <w:shd w:val="clear" w:color="auto" w:fill="ffffff"/>
          <w:rtl w:val="0"/>
        </w:rPr>
        <w:t>í</w:t>
      </w:r>
      <w:r>
        <w:rPr>
          <w:i w:val="1"/>
          <w:iCs w:val="1"/>
          <w:sz w:val="22"/>
          <w:szCs w:val="22"/>
          <w:shd w:val="clear" w:color="auto" w:fill="ffffff"/>
          <w:rtl w:val="0"/>
          <w:lang w:val="es-ES_tradnl"/>
        </w:rPr>
        <w:t>a entre las agencias federales y estatales puesto que algunas leyes y reglamentos son distintos en diferentes estados.</w:t>
      </w:r>
    </w:p>
    <w:p>
      <w:pPr>
        <w:pStyle w:val="Body"/>
        <w:spacing w:line="276" w:lineRule="auto"/>
        <w:jc w:val="center"/>
      </w:pPr>
      <w:r>
        <w:rPr>
          <w:sz w:val="22"/>
          <w:szCs w:val="22"/>
        </w:rPr>
        <w:drawing>
          <wp:inline distT="0" distB="0" distL="0" distR="0">
            <wp:extent cx="4090988" cy="2442999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3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24429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sz w:val="22"/>
          <w:szCs w:val="22"/>
          <w:rtl w:val="0"/>
          <w:lang w:val="pt-PT"/>
        </w:rPr>
        <w:t>La Administraci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de Seguridad y Salud Ocupacional (</w:t>
      </w:r>
      <w:r>
        <w:rPr>
          <w:b w:val="1"/>
          <w:bCs w:val="1"/>
          <w:sz w:val="22"/>
          <w:szCs w:val="22"/>
          <w:rtl w:val="0"/>
          <w:lang w:val="es-ES_tradnl"/>
        </w:rPr>
        <w:t>OSHA</w:t>
      </w:r>
      <w:r>
        <w:rPr>
          <w:sz w:val="22"/>
          <w:szCs w:val="22"/>
          <w:rtl w:val="0"/>
          <w:lang w:val="es-ES_tradnl"/>
        </w:rPr>
        <w:t>) es una agencia del Ministerio de Trabajo de los Estados Unidos. El congreso estableci</w:t>
      </w:r>
      <w:r>
        <w:rPr>
          <w:sz w:val="22"/>
          <w:szCs w:val="22"/>
          <w:rtl w:val="0"/>
          <w:lang w:val="es-ES_tradnl"/>
        </w:rPr>
        <w:t xml:space="preserve">ó </w:t>
      </w:r>
      <w:r>
        <w:rPr>
          <w:sz w:val="22"/>
          <w:szCs w:val="22"/>
          <w:rtl w:val="0"/>
          <w:lang w:val="es-ES_tradnl"/>
        </w:rPr>
        <w:t>esta agencia por medio de la Ley de Salud y Seguridad Ocupacional y existe para ayudar a los trabajadores a nivel federal.</w:t>
      </w:r>
    </w:p>
    <w:p>
      <w:pPr>
        <w:pStyle w:val="Body"/>
      </w:pPr>
    </w:p>
    <w:p>
      <w:pPr>
        <w:pStyle w:val="Body"/>
      </w:pPr>
      <w:r>
        <w:rPr>
          <w:sz w:val="22"/>
          <w:szCs w:val="22"/>
          <w:rtl w:val="0"/>
          <w:lang w:val="fr-FR"/>
        </w:rPr>
        <w:t xml:space="preserve">En </w:t>
      </w:r>
      <w:r>
        <w:rPr>
          <w:b w:val="1"/>
          <w:bCs w:val="1"/>
          <w:sz w:val="22"/>
          <w:szCs w:val="22"/>
          <w:rtl w:val="0"/>
          <w:lang w:val="it-IT"/>
        </w:rPr>
        <w:t xml:space="preserve">California </w:t>
      </w:r>
      <w:r>
        <w:rPr>
          <w:sz w:val="22"/>
          <w:szCs w:val="22"/>
          <w:rtl w:val="0"/>
          <w:lang w:val="es-ES_tradnl"/>
        </w:rPr>
        <w:t>existe tambi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it-IT"/>
        </w:rPr>
        <w:t>n una versi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de OSHA que se enfoca 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s en reglas y reglamentos espec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pt-PT"/>
        </w:rPr>
        <w:t>ficos para California. Aqu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, cada empleador tiene la obligaci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legal de brindar y mantener un lugar de trabajo seguro y saludable para los empleados, de acuerdo con la Ley de Salud y Seguridad Ocupacional de California del a</w:t>
      </w:r>
      <w:r>
        <w:rPr>
          <w:sz w:val="22"/>
          <w:szCs w:val="22"/>
          <w:rtl w:val="0"/>
          <w:lang w:val="es-ES_tradnl"/>
        </w:rPr>
        <w:t>ñ</w:t>
      </w:r>
      <w:r>
        <w:rPr>
          <w:sz w:val="22"/>
          <w:szCs w:val="22"/>
          <w:rtl w:val="0"/>
        </w:rPr>
        <w:t>o 1973.</w:t>
      </w:r>
    </w:p>
    <w:p>
      <w:pPr>
        <w:pStyle w:val="Body"/>
      </w:pPr>
      <w:r>
        <w:rPr>
          <w:sz w:val="22"/>
          <w:szCs w:val="22"/>
          <w:rtl w:val="0"/>
          <w:lang w:val="es-ES_tradnl"/>
        </w:rPr>
        <w:t>Puesto que es com</w:t>
      </w:r>
      <w:r>
        <w:rPr>
          <w:sz w:val="22"/>
          <w:szCs w:val="22"/>
          <w:rtl w:val="0"/>
        </w:rPr>
        <w:t>ú</w:t>
      </w:r>
      <w:r>
        <w:rPr>
          <w:sz w:val="22"/>
          <w:szCs w:val="22"/>
          <w:rtl w:val="0"/>
          <w:lang w:val="pt-PT"/>
        </w:rPr>
        <w:t>n usar 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micos en la industria de la costura, los empleadores y trabajadores deben tomar medidas necesarias para evitar lesiones relacionadas con el trabajo.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La responsabilidad del empleador: </w:t>
      </w:r>
      <w:r>
        <w:rPr>
          <w:sz w:val="22"/>
          <w:szCs w:val="22"/>
          <w:rtl w:val="0"/>
          <w:lang w:val="es-ES_tradnl"/>
        </w:rPr>
        <w:t xml:space="preserve">desde 1991, es necesario para todos los empleadores en </w:t>
      </w:r>
      <w:r>
        <w:rPr>
          <w:b w:val="1"/>
          <w:bCs w:val="1"/>
          <w:i w:val="1"/>
          <w:iCs w:val="1"/>
          <w:sz w:val="22"/>
          <w:szCs w:val="22"/>
          <w:rtl w:val="0"/>
          <w:lang w:val="it-IT"/>
        </w:rPr>
        <w:t xml:space="preserve">California </w:t>
      </w:r>
      <w:r>
        <w:rPr>
          <w:sz w:val="22"/>
          <w:szCs w:val="22"/>
          <w:rtl w:val="0"/>
          <w:lang w:val="es-ES_tradnl"/>
        </w:rPr>
        <w:t xml:space="preserve">contar con un Programa para la </w:t>
      </w:r>
      <w:r>
        <w:rPr>
          <w:b w:val="1"/>
          <w:bCs w:val="1"/>
          <w:sz w:val="22"/>
          <w:szCs w:val="22"/>
          <w:rtl w:val="0"/>
          <w:lang w:val="es-ES_tradnl"/>
        </w:rPr>
        <w:t>Prevenci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es-ES_tradnl"/>
        </w:rPr>
        <w:t xml:space="preserve">n de Lesiones y Enfermedades (IIPP) </w:t>
      </w:r>
      <w:r>
        <w:rPr>
          <w:sz w:val="22"/>
          <w:szCs w:val="22"/>
          <w:rtl w:val="0"/>
          <w:lang w:val="es-ES_tradnl"/>
        </w:rPr>
        <w:t>por escrito, el cual debe estar disponible para todos los empleados.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¿</w:t>
      </w:r>
      <w:r>
        <w:rPr>
          <w:b w:val="1"/>
          <w:bCs w:val="1"/>
          <w:sz w:val="22"/>
          <w:szCs w:val="22"/>
          <w:rtl w:val="0"/>
          <w:lang w:val="it-IT"/>
        </w:rPr>
        <w:t>Qu</w:t>
      </w:r>
      <w:r>
        <w:rPr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b w:val="1"/>
          <w:bCs w:val="1"/>
          <w:sz w:val="22"/>
          <w:szCs w:val="22"/>
          <w:rtl w:val="0"/>
          <w:lang w:val="es-ES_tradnl"/>
        </w:rPr>
        <w:t>debe incluir un IIPP?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pt-PT"/>
        </w:rPr>
      </w:pPr>
      <w:r>
        <w:rPr>
          <w:b w:val="1"/>
          <w:bCs w:val="1"/>
          <w:sz w:val="22"/>
          <w:szCs w:val="22"/>
          <w:rtl w:val="0"/>
          <w:lang w:val="pt-PT"/>
        </w:rPr>
        <w:t>Responsabilidad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Por ejemplo: el nombre, t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pt-PT"/>
        </w:rPr>
        <w:t>tulo e informaci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de contacto para la(s) persona(s) que tiene responsabilidad general en caso de emergencias.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Cumplimiento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 xml:space="preserve">Por ejemplo: </w:t>
      </w:r>
      <w:r>
        <w:rPr>
          <w:sz w:val="22"/>
          <w:szCs w:val="22"/>
          <w:rtl w:val="0"/>
          <w:lang w:val="es-ES_tradnl"/>
        </w:rPr>
        <w:t>¿</w:t>
      </w:r>
      <w:r>
        <w:rPr>
          <w:sz w:val="22"/>
          <w:szCs w:val="22"/>
          <w:rtl w:val="0"/>
          <w:lang w:val="es-ES_tradnl"/>
        </w:rPr>
        <w:t>Cual proceso disciplinario sigue el empleador cuando se le notifica que existen problemas?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Comunicaci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</w:rPr>
        <w:t>n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 xml:space="preserve">Por ejemplo: </w:t>
      </w:r>
      <w:r>
        <w:rPr>
          <w:sz w:val="22"/>
          <w:szCs w:val="22"/>
          <w:rtl w:val="0"/>
          <w:lang w:val="es-ES_tradnl"/>
        </w:rPr>
        <w:t>¿</w:t>
      </w:r>
      <w:r>
        <w:rPr>
          <w:sz w:val="22"/>
          <w:szCs w:val="22"/>
          <w:rtl w:val="0"/>
        </w:rPr>
        <w:t>C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mo fomenta el empleador o el lugar de trabajo que los empleados notifiquen an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nimamente a la gerencia en caso de situaciones relacionadas con salud y seguridad sin miedo a sufrir represalias?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Evaluaci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es-ES_tradnl"/>
        </w:rPr>
        <w:t>n de riesgos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Por ejemplo: El nombre de la(s) persona(s) que llevar</w:t>
      </w:r>
      <w:r>
        <w:rPr>
          <w:sz w:val="22"/>
          <w:szCs w:val="22"/>
          <w:rtl w:val="0"/>
        </w:rPr>
        <w:t xml:space="preserve">á </w:t>
      </w:r>
      <w:r>
        <w:rPr>
          <w:sz w:val="22"/>
          <w:szCs w:val="22"/>
          <w:rtl w:val="0"/>
          <w:lang w:val="es-ES_tradnl"/>
        </w:rPr>
        <w:t>a cabo inspecciones peri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dicas para identificar y evaluar riesgos en el lugar de trabajo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Investigaci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es-ES_tradnl"/>
        </w:rPr>
        <w:t>n de accidentes/exposici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</w:rPr>
        <w:t>n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 xml:space="preserve">Por ejemplo: El nombre de la(s) persona(s) encargada(s) de llevar a cabo investigaciones de lesiones que han ocurrido en el lugar de trabajo, enfermedades y accidentes, exposiciones a sustancias peligrosas y cuasi-accidentes. 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Correcci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es-ES_tradnl"/>
        </w:rPr>
        <w:t>n de amenazas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Por ejemplo: Planes paso a paso sobre c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mo resolver violaciones peligrosas a las normativas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Entrenamiento e instrucci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</w:rPr>
        <w:t>n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Por ejemplo: Una gu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a respecto a c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mo el empleador y/o el lugar de trabajo entrenan y dan instrucciones a sus trabajadores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>Mantenimiento de registros</w:t>
      </w:r>
    </w:p>
    <w:p>
      <w:pPr>
        <w:pStyle w:val="Body"/>
        <w:numPr>
          <w:ilvl w:val="1"/>
          <w:numId w:val="6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Por ejemplo: las organizaciones que tienen diez o 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s empleados y mantienen registros de las inspecciones peri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 xml:space="preserve">dicas y programadas, cumpliendo con los requisitos de registro de </w:t>
      </w:r>
      <w:r>
        <w:rPr>
          <w:sz w:val="22"/>
          <w:szCs w:val="22"/>
          <w:shd w:val="clear" w:color="auto" w:fill="ffffff"/>
          <w:rtl w:val="0"/>
        </w:rPr>
        <w:t>T8CCR 3203(7)(b)(1).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rPr>
          <w:b w:val="1"/>
          <w:bCs w:val="1"/>
          <w:sz w:val="22"/>
          <w:szCs w:val="22"/>
          <w:shd w:val="clear" w:color="auto" w:fill="ffffff"/>
          <w:rtl w:val="0"/>
          <w:lang w:val="es-ES_tradnl"/>
        </w:rPr>
        <w:t xml:space="preserve">Instructor: </w:t>
      </w:r>
      <w:r>
        <w:rPr>
          <w:sz w:val="22"/>
          <w:szCs w:val="22"/>
          <w:shd w:val="clear" w:color="auto" w:fill="ffffff"/>
          <w:rtl w:val="0"/>
          <w:lang w:val="es-ES_tradnl"/>
        </w:rPr>
        <w:t>Con la ayuda de los participantes, finaliza esta parte del entrenamiento con un resumen colectivo sobre qu</w:t>
      </w:r>
      <w:r>
        <w:rPr>
          <w:sz w:val="22"/>
          <w:szCs w:val="22"/>
          <w:shd w:val="clear" w:color="auto" w:fill="ffffff"/>
          <w:rtl w:val="0"/>
        </w:rPr>
        <w:t>í</w:t>
      </w:r>
      <w:r>
        <w:rPr>
          <w:sz w:val="22"/>
          <w:szCs w:val="22"/>
          <w:shd w:val="clear" w:color="auto" w:fill="ffffff"/>
          <w:rtl w:val="0"/>
          <w:lang w:val="pt-PT"/>
        </w:rPr>
        <w:t>micos, t</w:t>
      </w:r>
      <w:r>
        <w:rPr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sz w:val="22"/>
          <w:szCs w:val="22"/>
          <w:shd w:val="clear" w:color="auto" w:fill="ffffff"/>
          <w:rtl w:val="0"/>
          <w:lang w:val="es-ES_tradnl"/>
        </w:rPr>
        <w:t>rminos y agencias que hemos aprendido hasta ahora.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shd w:val="clear" w:color="auto" w:fill="ffffff"/>
          <w:rtl w:val="0"/>
          <w:lang w:val="pt-PT"/>
        </w:rPr>
        <w:t xml:space="preserve">Actividad: </w:t>
      </w:r>
      <w:r>
        <w:rPr>
          <w:sz w:val="22"/>
          <w:szCs w:val="22"/>
          <w:shd w:val="clear" w:color="auto" w:fill="ffffff"/>
          <w:rtl w:val="0"/>
          <w:lang w:val="es-ES_tradnl"/>
        </w:rPr>
        <w:t>jugando con el peligro (</w:t>
      </w:r>
      <w:r>
        <w:rPr>
          <w:i w:val="1"/>
          <w:iCs w:val="1"/>
          <w:sz w:val="22"/>
          <w:szCs w:val="22"/>
          <w:shd w:val="clear" w:color="auto" w:fill="ffffff"/>
          <w:rtl w:val="0"/>
          <w:lang w:val="es-ES_tradnl"/>
        </w:rPr>
        <w:t>Adaptado de una colaboraci</w:t>
      </w:r>
      <w:r>
        <w:rPr>
          <w:i w:val="1"/>
          <w:iCs w:val="1"/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i w:val="1"/>
          <w:iCs w:val="1"/>
          <w:sz w:val="22"/>
          <w:szCs w:val="22"/>
          <w:shd w:val="clear" w:color="auto" w:fill="ffffff"/>
          <w:rtl w:val="0"/>
          <w:lang w:val="es-ES_tradnl"/>
        </w:rPr>
        <w:t>n de entrenamiento entre las Gu</w:t>
      </w:r>
      <w:r>
        <w:rPr>
          <w:i w:val="1"/>
          <w:iCs w:val="1"/>
          <w:sz w:val="22"/>
          <w:szCs w:val="22"/>
          <w:shd w:val="clear" w:color="auto" w:fill="ffffff"/>
          <w:rtl w:val="0"/>
        </w:rPr>
        <w:t>í</w:t>
      </w:r>
      <w:r>
        <w:rPr>
          <w:i w:val="1"/>
          <w:iCs w:val="1"/>
          <w:sz w:val="22"/>
          <w:szCs w:val="22"/>
          <w:shd w:val="clear" w:color="auto" w:fill="ffffff"/>
          <w:rtl w:val="0"/>
          <w:lang w:val="es-ES_tradnl"/>
        </w:rPr>
        <w:t>as de Salud de Hesperian y el Centro de Trabajadores de la Costura)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Tiempo:</w:t>
      </w:r>
      <w:r>
        <w:rPr>
          <w:sz w:val="22"/>
          <w:szCs w:val="22"/>
          <w:rtl w:val="0"/>
          <w:lang w:val="es-ES_tradnl"/>
        </w:rPr>
        <w:t xml:space="preserve"> 30 minutos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Instructores: </w:t>
      </w:r>
      <w:r>
        <w:rPr>
          <w:sz w:val="22"/>
          <w:szCs w:val="22"/>
          <w:rtl w:val="0"/>
          <w:lang w:val="es-ES_tradnl"/>
        </w:rPr>
        <w:t>Este juego de cartas es una oportunidad para que todos los participantes pongan en pr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 xml:space="preserve">ctica lo que han aprendido durante este entrenamiento. Antes de comenzar la actividad, explica el sistema de puntos respecto a las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es-ES_tradnl"/>
        </w:rPr>
        <w:t>soluciones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>para demostrar que las soluciones 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</w:rPr>
        <w:t>s f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ciles, como usar equipo de protecci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it-IT"/>
        </w:rPr>
        <w:t>n, solo valdr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n un punto porque son las que tienen menores probabilidades de proteger completamente de riesgos; por su parte, las 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fr-FR"/>
        </w:rPr>
        <w:t>s dif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ciles, como reemplazar o remover sustancias y productos 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micos por completo valen cuatro puntos porque son las que proteger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</w:rPr>
        <w:t>an 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s a los trabajadores.</w:t>
      </w:r>
    </w:p>
    <w:p>
      <w:pPr>
        <w:pStyle w:val="Body"/>
      </w:pPr>
    </w:p>
    <w:p>
      <w:pPr>
        <w:pStyle w:val="Body"/>
      </w:pPr>
      <w:r>
        <w:rPr>
          <w:sz w:val="22"/>
          <w:szCs w:val="22"/>
          <w:rtl w:val="0"/>
          <w:lang w:val="es-ES_tradnl"/>
        </w:rPr>
        <w:t>El objetivo de este juego es identificar los peligros respecto a qu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>micos de acuerdo a los riesgos que representan al entrar en contacto con nuestros cuerpos por medio de la piel, ojos, nariz y boca. Los participantes deber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n trabajar juntos, en equipo, para obtener suficientes puntos y resolver los peligros del juego.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</w:rPr>
        <w:t xml:space="preserve">Reglas: </w:t>
      </w:r>
      <w:r>
        <w:rPr>
          <w:sz w:val="22"/>
          <w:szCs w:val="22"/>
          <w:rtl w:val="0"/>
          <w:lang w:val="es-ES_tradnl"/>
        </w:rPr>
        <w:t>los participantes deber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n explicar por qu</w:t>
      </w:r>
      <w:r>
        <w:rPr>
          <w:sz w:val="22"/>
          <w:szCs w:val="22"/>
          <w:rtl w:val="0"/>
          <w:lang w:val="fr-FR"/>
        </w:rPr>
        <w:t xml:space="preserve">é </w:t>
      </w:r>
      <w:r>
        <w:rPr>
          <w:sz w:val="22"/>
          <w:szCs w:val="22"/>
          <w:rtl w:val="0"/>
          <w:lang w:val="es-ES_tradnl"/>
        </w:rPr>
        <w:t xml:space="preserve">jugaron la carta de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es-ES_tradnl"/>
        </w:rPr>
        <w:t>soluci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</w:rPr>
        <w:t>n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>que eligieron ante los otros jugadores, y los dem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</w:rPr>
        <w:t>s podr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n comentar si les parece que el uso de dicha carta y la justificaci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les parecen aceptables o no. En caso de que un jugador considere que no tiene una buena carta para jugar, puede decidir pasar su turno.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</w:rPr>
        <w:t>C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  <w:lang w:val="es-ES_tradnl"/>
        </w:rPr>
        <w:t xml:space="preserve">mo jugar: </w:t>
      </w: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Cada equipo jugar</w:t>
      </w:r>
      <w:r>
        <w:rPr>
          <w:sz w:val="22"/>
          <w:szCs w:val="22"/>
          <w:rtl w:val="0"/>
        </w:rPr>
        <w:t xml:space="preserve">á </w:t>
      </w:r>
      <w:r>
        <w:rPr>
          <w:sz w:val="22"/>
          <w:szCs w:val="22"/>
          <w:rtl w:val="0"/>
          <w:lang w:val="es-ES_tradnl"/>
        </w:rPr>
        <w:t xml:space="preserve">contra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it-IT"/>
        </w:rPr>
        <w:t>la casa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>(el instructor/facilitador) que representar</w:t>
      </w:r>
      <w:r>
        <w:rPr>
          <w:sz w:val="22"/>
          <w:szCs w:val="22"/>
          <w:rtl w:val="0"/>
        </w:rPr>
        <w:t xml:space="preserve">á </w:t>
      </w:r>
      <w:r>
        <w:rPr>
          <w:sz w:val="22"/>
          <w:szCs w:val="22"/>
          <w:rtl w:val="0"/>
          <w:lang w:val="es-ES_tradnl"/>
        </w:rPr>
        <w:t xml:space="preserve">al jefe. </w:t>
      </w: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 xml:space="preserve">Coloca todas las cartas etiquetadas como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es-ES_tradnl"/>
        </w:rPr>
        <w:t>Peligro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 xml:space="preserve">hacia abajo, en medio de la mesa. Coloca las cartas etiquetadas como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pt-PT"/>
        </w:rPr>
        <w:t>Realidades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>boca abajo, en medio de la mesa, tambi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pt-PT"/>
        </w:rPr>
        <w:t xml:space="preserve">n. Dales cinco cartas de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es-ES_tradnl"/>
        </w:rPr>
        <w:t>Soluciones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>a los participantes, boca abajo, de manera que los otros participantes no vean qu</w:t>
      </w:r>
      <w:r>
        <w:rPr>
          <w:sz w:val="22"/>
          <w:szCs w:val="22"/>
          <w:rtl w:val="0"/>
          <w:lang w:val="fr-FR"/>
        </w:rPr>
        <w:t xml:space="preserve">é </w:t>
      </w:r>
      <w:r>
        <w:rPr>
          <w:sz w:val="22"/>
          <w:szCs w:val="22"/>
          <w:rtl w:val="0"/>
          <w:lang w:val="es-ES_tradnl"/>
        </w:rPr>
        <w:t>han recibido los dem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pt-PT"/>
        </w:rPr>
        <w:t xml:space="preserve">s. </w:t>
      </w: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Para comenzar el juego, un participante deber</w:t>
      </w:r>
      <w:r>
        <w:rPr>
          <w:sz w:val="22"/>
          <w:szCs w:val="22"/>
          <w:rtl w:val="0"/>
        </w:rPr>
        <w:t xml:space="preserve">á </w:t>
      </w:r>
      <w:r>
        <w:rPr>
          <w:sz w:val="22"/>
          <w:szCs w:val="22"/>
          <w:rtl w:val="0"/>
          <w:lang w:val="es-ES_tradnl"/>
        </w:rPr>
        <w:t xml:space="preserve">voltear una de las cartas etiquetadas como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es-ES_tradnl"/>
        </w:rPr>
        <w:t>Peligro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 xml:space="preserve">y ponerla junto a las otras cartas. </w:t>
      </w: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Cada jugador luego deber</w:t>
      </w:r>
      <w:r>
        <w:rPr>
          <w:sz w:val="22"/>
          <w:szCs w:val="22"/>
          <w:rtl w:val="0"/>
        </w:rPr>
        <w:t xml:space="preserve">á </w:t>
      </w:r>
      <w:r>
        <w:rPr>
          <w:sz w:val="22"/>
          <w:szCs w:val="22"/>
          <w:rtl w:val="0"/>
          <w:lang w:val="es-ES_tradnl"/>
        </w:rPr>
        <w:t>mirar sus cartas y decidir cu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</w:rPr>
        <w:t xml:space="preserve">l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es-ES_tradnl"/>
        </w:rPr>
        <w:t>soluci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</w:rPr>
        <w:t>n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>jugar, eligiendo la 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s relevante, como la que tenga 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s puntos; sin embargo, las cartas de cuatro puntos no podr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n usarse hasta que el equipo haya formado una uni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(ver las reglas).</w:t>
      </w: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Para jugar una carta, el jugador deber</w:t>
      </w:r>
      <w:r>
        <w:rPr>
          <w:sz w:val="22"/>
          <w:szCs w:val="22"/>
          <w:rtl w:val="0"/>
        </w:rPr>
        <w:t xml:space="preserve">á </w:t>
      </w:r>
      <w:r>
        <w:rPr>
          <w:sz w:val="22"/>
          <w:szCs w:val="22"/>
          <w:rtl w:val="0"/>
          <w:lang w:val="es-ES_tradnl"/>
        </w:rPr>
        <w:t>explicar por qu</w:t>
      </w:r>
      <w:r>
        <w:rPr>
          <w:sz w:val="22"/>
          <w:szCs w:val="22"/>
          <w:rtl w:val="0"/>
          <w:lang w:val="fr-FR"/>
        </w:rPr>
        <w:t xml:space="preserve">é </w:t>
      </w:r>
      <w:r>
        <w:rPr>
          <w:sz w:val="22"/>
          <w:szCs w:val="22"/>
          <w:rtl w:val="0"/>
          <w:lang w:val="pt-PT"/>
        </w:rPr>
        <w:t>funcionar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 xml:space="preserve">a esta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es-ES_tradnl"/>
        </w:rPr>
        <w:t>soluci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</w:rPr>
        <w:t>n</w:t>
      </w:r>
      <w:r>
        <w:rPr>
          <w:sz w:val="22"/>
          <w:szCs w:val="22"/>
          <w:rtl w:val="0"/>
        </w:rPr>
        <w:t>”</w:t>
      </w:r>
      <w:r>
        <w:rPr>
          <w:sz w:val="22"/>
          <w:szCs w:val="22"/>
          <w:rtl w:val="0"/>
          <w:lang w:val="es-ES_tradnl"/>
        </w:rPr>
        <w:t>. El jugador deber</w:t>
      </w:r>
      <w:r>
        <w:rPr>
          <w:sz w:val="22"/>
          <w:szCs w:val="22"/>
          <w:rtl w:val="0"/>
        </w:rPr>
        <w:t xml:space="preserve">á </w:t>
      </w:r>
      <w:r>
        <w:rPr>
          <w:sz w:val="22"/>
          <w:szCs w:val="22"/>
          <w:rtl w:val="0"/>
          <w:lang w:val="es-ES_tradnl"/>
        </w:rPr>
        <w:t>colocar la tarjeta hacia arriba en la mesa para que la puedan ver los dem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s jugadores.</w:t>
      </w: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Cuando todos los jugadores hayan jugado una de sus cartas, y los dem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s est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es-ES_tradnl"/>
        </w:rPr>
        <w:t xml:space="preserve">n de acuerdo con su razonamiento, la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es-ES_tradnl"/>
        </w:rPr>
        <w:t>Casa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</w:rPr>
        <w:t>sumar</w:t>
      </w:r>
      <w:r>
        <w:rPr>
          <w:sz w:val="22"/>
          <w:szCs w:val="22"/>
          <w:rtl w:val="0"/>
        </w:rPr>
        <w:t xml:space="preserve">á </w:t>
      </w:r>
      <w:r>
        <w:rPr>
          <w:sz w:val="22"/>
          <w:szCs w:val="22"/>
          <w:rtl w:val="0"/>
          <w:lang w:val="es-ES_tradnl"/>
        </w:rPr>
        <w:t>los puntos entre todas las cartas jugadas.</w:t>
      </w: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Despu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es-ES_tradnl"/>
        </w:rPr>
        <w:t xml:space="preserve">s de que se hayan sumado todos los puntos, voltearemos una carta de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pt-PT"/>
        </w:rPr>
        <w:t>realidades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 xml:space="preserve">y sumaremos o restaremos los puntos que aparezcan en la carta de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pt-PT"/>
        </w:rPr>
        <w:t>realidades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>de los puntos del equipo.</w:t>
      </w: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 xml:space="preserve">En caso de que el total de los puntos de los participantes sume al menos ocho puntos en total, </w:t>
      </w:r>
      <w:r>
        <w:rPr>
          <w:i w:val="1"/>
          <w:iCs w:val="1"/>
          <w:sz w:val="22"/>
          <w:szCs w:val="22"/>
          <w:rtl w:val="0"/>
          <w:lang w:val="es-ES_tradnl"/>
        </w:rPr>
        <w:t>despu</w:t>
      </w:r>
      <w:r>
        <w:rPr>
          <w:i w:val="1"/>
          <w:iCs w:val="1"/>
          <w:sz w:val="22"/>
          <w:szCs w:val="22"/>
          <w:rtl w:val="0"/>
          <w:lang w:val="fr-FR"/>
        </w:rPr>
        <w:t>é</w:t>
      </w:r>
      <w:r>
        <w:rPr>
          <w:i w:val="1"/>
          <w:iCs w:val="1"/>
          <w:sz w:val="22"/>
          <w:szCs w:val="22"/>
          <w:rtl w:val="0"/>
        </w:rPr>
        <w:t xml:space="preserve">s </w:t>
      </w:r>
      <w:r>
        <w:rPr>
          <w:sz w:val="22"/>
          <w:szCs w:val="22"/>
          <w:rtl w:val="0"/>
          <w:lang w:val="es-ES_tradnl"/>
        </w:rPr>
        <w:t xml:space="preserve">de haber sumado o restado los puntos de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pt-PT"/>
        </w:rPr>
        <w:t>Realidades</w:t>
      </w:r>
      <w:r>
        <w:rPr>
          <w:sz w:val="22"/>
          <w:szCs w:val="22"/>
          <w:rtl w:val="0"/>
        </w:rPr>
        <w:t>”</w:t>
      </w:r>
      <w:r>
        <w:rPr>
          <w:sz w:val="22"/>
          <w:szCs w:val="22"/>
          <w:rtl w:val="0"/>
          <w:lang w:val="es-ES_tradnl"/>
        </w:rPr>
        <w:t>, ellos vencer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n al jefe. De lo contrario, pierden ante el jefe.</w:t>
      </w: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El juego termina cuando los equipos hayan ganado cinco rondas.</w:t>
      </w:r>
    </w:p>
    <w:p>
      <w:pPr>
        <w:pStyle w:val="Body"/>
      </w:pPr>
    </w:p>
    <w:p>
      <w:pPr>
        <w:pStyle w:val="Body"/>
      </w:pPr>
      <w:r>
        <w:rPr>
          <w:sz w:val="22"/>
          <w:szCs w:val="22"/>
          <w:rtl w:val="0"/>
          <w:lang w:val="es-ES_tradnl"/>
        </w:rPr>
        <w:t xml:space="preserve">Las cartas de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es-ES_tradnl"/>
        </w:rPr>
        <w:t>soluciones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>de cuatro puntos no podr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n jugarse hasta que los equipos formen una uni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it-IT"/>
        </w:rPr>
        <w:t>n. La uni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se forma cuando el equipo haya ganado tres rondas (estas no tienen que ganarse de manera consecutiva).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Las cartas: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Peligro: </w:t>
      </w:r>
      <w:r>
        <w:rPr>
          <w:b w:val="0"/>
          <w:bCs w:val="0"/>
          <w:sz w:val="22"/>
          <w:szCs w:val="22"/>
          <w:rtl w:val="0"/>
          <w:lang w:val="es-ES_tradnl"/>
        </w:rPr>
        <w:t>cada carta contiene la descripci</w:t>
      </w:r>
      <w:r>
        <w:rPr>
          <w:b w:val="0"/>
          <w:bCs w:val="0"/>
          <w:sz w:val="22"/>
          <w:szCs w:val="22"/>
          <w:rtl w:val="0"/>
          <w:lang w:val="es-ES_tradnl"/>
        </w:rPr>
        <w:t>ó</w:t>
      </w:r>
      <w:r>
        <w:rPr>
          <w:b w:val="0"/>
          <w:bCs w:val="0"/>
          <w:sz w:val="22"/>
          <w:szCs w:val="22"/>
          <w:rtl w:val="0"/>
          <w:lang w:val="es-ES_tradnl"/>
        </w:rPr>
        <w:t>n de una amenaza qu</w:t>
      </w:r>
      <w:r>
        <w:rPr>
          <w:b w:val="0"/>
          <w:bCs w:val="0"/>
          <w:sz w:val="22"/>
          <w:szCs w:val="22"/>
          <w:rtl w:val="0"/>
        </w:rPr>
        <w:t>í</w:t>
      </w:r>
      <w:r>
        <w:rPr>
          <w:b w:val="0"/>
          <w:bCs w:val="0"/>
          <w:sz w:val="22"/>
          <w:szCs w:val="22"/>
          <w:rtl w:val="0"/>
          <w:lang w:val="es-ES_tradnl"/>
        </w:rPr>
        <w:t>mica que existe en el lugar de trabajo, de acuerdo al medio de exposici</w:t>
      </w:r>
      <w:r>
        <w:rPr>
          <w:b w:val="0"/>
          <w:bCs w:val="0"/>
          <w:sz w:val="22"/>
          <w:szCs w:val="22"/>
          <w:rtl w:val="0"/>
          <w:lang w:val="es-ES_tradnl"/>
        </w:rPr>
        <w:t>ó</w:t>
      </w:r>
      <w:r>
        <w:rPr>
          <w:b w:val="0"/>
          <w:bCs w:val="0"/>
          <w:sz w:val="22"/>
          <w:szCs w:val="22"/>
          <w:rtl w:val="0"/>
          <w:lang w:val="es-ES_tradnl"/>
        </w:rPr>
        <w:t>n (ej.: si el qu</w:t>
      </w:r>
      <w:r>
        <w:rPr>
          <w:b w:val="0"/>
          <w:bCs w:val="0"/>
          <w:sz w:val="22"/>
          <w:szCs w:val="22"/>
          <w:rtl w:val="0"/>
        </w:rPr>
        <w:t>í</w:t>
      </w:r>
      <w:r>
        <w:rPr>
          <w:b w:val="0"/>
          <w:bCs w:val="0"/>
          <w:sz w:val="22"/>
          <w:szCs w:val="22"/>
          <w:rtl w:val="0"/>
          <w:lang w:val="es-ES_tradnl"/>
        </w:rPr>
        <w:t>mico entra al cuerpo por medio de la boca, ojos, piel, nariz, etc.). Estas tarjetas se colocan en el centro, hacia abajo, y solo se voltean al inicio de una nueva ronda.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Soluciones: </w:t>
      </w:r>
      <w:r>
        <w:rPr>
          <w:b w:val="0"/>
          <w:bCs w:val="0"/>
          <w:sz w:val="22"/>
          <w:szCs w:val="22"/>
          <w:rtl w:val="0"/>
          <w:lang w:val="es-ES_tradnl"/>
        </w:rPr>
        <w:t>al principio del juego, cada uno de los participantes recibe 4 cartas, las cuales se distribuyen mirando hacia abajo. La tarjeta que vale cuatro puntos no puede jugarse hasta que el grupo forme una uni</w:t>
      </w:r>
      <w:r>
        <w:rPr>
          <w:b w:val="0"/>
          <w:bCs w:val="0"/>
          <w:sz w:val="22"/>
          <w:szCs w:val="22"/>
          <w:rtl w:val="0"/>
          <w:lang w:val="es-ES_tradnl"/>
        </w:rPr>
        <w:t>ó</w:t>
      </w:r>
      <w:r>
        <w:rPr>
          <w:b w:val="0"/>
          <w:bCs w:val="0"/>
          <w:sz w:val="22"/>
          <w:szCs w:val="22"/>
          <w:rtl w:val="0"/>
          <w:lang w:val="es-ES_tradnl"/>
        </w:rPr>
        <w:t xml:space="preserve">n (Ver reglas). Las cartas de </w:t>
      </w:r>
      <w:r>
        <w:rPr>
          <w:b w:val="0"/>
          <w:bCs w:val="0"/>
          <w:sz w:val="22"/>
          <w:szCs w:val="22"/>
          <w:rtl w:val="0"/>
        </w:rPr>
        <w:t>“</w:t>
      </w:r>
      <w:r>
        <w:rPr>
          <w:b w:val="0"/>
          <w:bCs w:val="0"/>
          <w:sz w:val="22"/>
          <w:szCs w:val="22"/>
          <w:rtl w:val="0"/>
          <w:lang w:val="es-ES_tradnl"/>
        </w:rPr>
        <w:t>soluciones</w:t>
      </w:r>
      <w:r>
        <w:rPr>
          <w:b w:val="0"/>
          <w:bCs w:val="0"/>
          <w:sz w:val="22"/>
          <w:szCs w:val="22"/>
          <w:rtl w:val="0"/>
        </w:rPr>
        <w:t xml:space="preserve">” </w:t>
      </w:r>
      <w:r>
        <w:rPr>
          <w:b w:val="0"/>
          <w:bCs w:val="0"/>
          <w:sz w:val="22"/>
          <w:szCs w:val="22"/>
          <w:rtl w:val="0"/>
          <w:lang w:val="es-ES_tradnl"/>
        </w:rPr>
        <w:t xml:space="preserve">tienen puntos del uno al cuatro. Las cartas que valen un punto son </w:t>
      </w:r>
      <w:r>
        <w:rPr>
          <w:b w:val="0"/>
          <w:bCs w:val="0"/>
          <w:sz w:val="22"/>
          <w:szCs w:val="22"/>
          <w:rtl w:val="0"/>
        </w:rPr>
        <w:t>ú</w:t>
      </w:r>
      <w:r>
        <w:rPr>
          <w:b w:val="0"/>
          <w:bCs w:val="0"/>
          <w:sz w:val="22"/>
          <w:szCs w:val="22"/>
          <w:rtl w:val="0"/>
          <w:lang w:val="es-ES_tradnl"/>
        </w:rPr>
        <w:t>nicamente de protecci</w:t>
      </w:r>
      <w:r>
        <w:rPr>
          <w:b w:val="0"/>
          <w:bCs w:val="0"/>
          <w:sz w:val="22"/>
          <w:szCs w:val="22"/>
          <w:rtl w:val="0"/>
          <w:lang w:val="es-ES_tradnl"/>
        </w:rPr>
        <w:t>ó</w:t>
      </w:r>
      <w:r>
        <w:rPr>
          <w:b w:val="0"/>
          <w:bCs w:val="0"/>
          <w:sz w:val="22"/>
          <w:szCs w:val="22"/>
          <w:rtl w:val="0"/>
          <w:lang w:val="es-ES_tradnl"/>
        </w:rPr>
        <w:t>n personal, las que valen dos puntos son cambios implementados en el lugar de trabajo, las que valen tres puntos son las que incluyen cambios en la administraci</w:t>
      </w:r>
      <w:r>
        <w:rPr>
          <w:b w:val="0"/>
          <w:bCs w:val="0"/>
          <w:sz w:val="22"/>
          <w:szCs w:val="22"/>
          <w:rtl w:val="0"/>
          <w:lang w:val="es-ES_tradnl"/>
        </w:rPr>
        <w:t>ó</w:t>
      </w:r>
      <w:r>
        <w:rPr>
          <w:b w:val="0"/>
          <w:bCs w:val="0"/>
          <w:sz w:val="22"/>
          <w:szCs w:val="22"/>
          <w:rtl w:val="0"/>
          <w:lang w:val="es-ES_tradnl"/>
        </w:rPr>
        <w:t>n del lugar de trabajo, y las que valen cuatro puntos son las m</w:t>
      </w:r>
      <w:r>
        <w:rPr>
          <w:b w:val="0"/>
          <w:bCs w:val="0"/>
          <w:sz w:val="22"/>
          <w:szCs w:val="22"/>
          <w:rtl w:val="0"/>
        </w:rPr>
        <w:t>á</w:t>
      </w:r>
      <w:r>
        <w:rPr>
          <w:b w:val="0"/>
          <w:bCs w:val="0"/>
          <w:sz w:val="22"/>
          <w:szCs w:val="22"/>
          <w:rtl w:val="0"/>
          <w:lang w:val="es-ES_tradnl"/>
        </w:rPr>
        <w:t>s fuertes, en las que se eliminan riesgos por completo.</w:t>
      </w: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pt-PT"/>
        </w:rPr>
      </w:pPr>
      <w:r>
        <w:rPr>
          <w:b w:val="1"/>
          <w:bCs w:val="1"/>
          <w:sz w:val="22"/>
          <w:szCs w:val="22"/>
          <w:rtl w:val="0"/>
          <w:lang w:val="pt-PT"/>
        </w:rPr>
        <w:t xml:space="preserve">Realidades: </w:t>
      </w:r>
      <w:r>
        <w:rPr>
          <w:b w:val="0"/>
          <w:bCs w:val="0"/>
          <w:sz w:val="22"/>
          <w:szCs w:val="22"/>
          <w:rtl w:val="0"/>
          <w:lang w:val="es-ES_tradnl"/>
        </w:rPr>
        <w:t>estas cartas incluyen a una variedad de situaciones que tienen un impacto positivo o negativo en nuestras vidas laborales.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Evaluaci</w:t>
      </w:r>
      <w:r>
        <w:rPr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b w:val="1"/>
          <w:bCs w:val="1"/>
          <w:sz w:val="22"/>
          <w:szCs w:val="22"/>
          <w:rtl w:val="0"/>
        </w:rPr>
        <w:t>n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Actividad: Rosas y espinas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>Tiempo: 15 minutos</w:t>
      </w: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Materiales: </w:t>
      </w:r>
    </w:p>
    <w:p>
      <w:pPr>
        <w:pStyle w:val="Body"/>
        <w:numPr>
          <w:ilvl w:val="0"/>
          <w:numId w:val="11"/>
        </w:numPr>
        <w:bidi w:val="0"/>
        <w:spacing w:line="276" w:lineRule="auto"/>
        <w:ind w:right="0"/>
        <w:jc w:val="left"/>
        <w:rPr>
          <w:sz w:val="22"/>
          <w:szCs w:val="22"/>
          <w:rtl w:val="0"/>
          <w:lang w:val="es-ES_tradnl"/>
        </w:rPr>
      </w:pPr>
      <w:r>
        <w:rPr>
          <w:sz w:val="22"/>
          <w:szCs w:val="22"/>
          <w:rtl w:val="0"/>
          <w:lang w:val="es-ES_tradnl"/>
        </w:rPr>
        <w:t>Pliego de papel</w:t>
      </w:r>
    </w:p>
    <w:p>
      <w:pPr>
        <w:pStyle w:val="Body"/>
        <w:numPr>
          <w:ilvl w:val="0"/>
          <w:numId w:val="11"/>
        </w:numPr>
        <w:bidi w:val="0"/>
        <w:spacing w:line="276" w:lineRule="auto"/>
        <w:ind w:right="0"/>
        <w:jc w:val="left"/>
        <w:rPr>
          <w:sz w:val="22"/>
          <w:szCs w:val="22"/>
          <w:rtl w:val="0"/>
          <w:lang w:val="pt-PT"/>
        </w:rPr>
      </w:pPr>
      <w:r>
        <w:rPr>
          <w:sz w:val="22"/>
          <w:szCs w:val="22"/>
          <w:rtl w:val="0"/>
          <w:lang w:val="pt-PT"/>
        </w:rPr>
        <w:t>Marcadores</w:t>
      </w:r>
    </w:p>
    <w:p>
      <w:pPr>
        <w:pStyle w:val="Body"/>
        <w:spacing w:line="276" w:lineRule="auto"/>
      </w:pPr>
    </w:p>
    <w:p>
      <w:pPr>
        <w:pStyle w:val="Body"/>
        <w:spacing w:line="276" w:lineRule="auto"/>
      </w:pP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es-ES_tradnl"/>
        </w:rPr>
        <w:t xml:space="preserve">Instructor: </w:t>
      </w:r>
      <w:r>
        <w:rPr>
          <w:sz w:val="22"/>
          <w:szCs w:val="22"/>
          <w:rtl w:val="0"/>
          <w:lang w:val="es-ES_tradnl"/>
        </w:rPr>
        <w:t xml:space="preserve">divide el pliego de papel en dos columnas, y escribe en una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es-ES_tradnl"/>
        </w:rPr>
        <w:t>rosas</w:t>
      </w:r>
      <w:r>
        <w:rPr>
          <w:sz w:val="22"/>
          <w:szCs w:val="22"/>
          <w:rtl w:val="0"/>
        </w:rPr>
        <w:t>”</w:t>
      </w:r>
      <w:r>
        <w:rPr>
          <w:sz w:val="22"/>
          <w:szCs w:val="22"/>
          <w:rtl w:val="0"/>
          <w:lang w:val="es-ES_tradnl"/>
        </w:rPr>
        <w:t xml:space="preserve">, y en la otra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it-IT"/>
        </w:rPr>
        <w:t>espinas</w:t>
      </w:r>
      <w:r>
        <w:rPr>
          <w:sz w:val="22"/>
          <w:szCs w:val="22"/>
          <w:rtl w:val="0"/>
        </w:rPr>
        <w:t>”</w:t>
      </w:r>
      <w:r>
        <w:rPr>
          <w:sz w:val="22"/>
          <w:szCs w:val="22"/>
          <w:rtl w:val="0"/>
          <w:lang w:val="es-ES_tradnl"/>
        </w:rPr>
        <w:t>. Explica a los participantes que todos podr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es-ES_tradnl"/>
        </w:rPr>
        <w:t>n dar una o m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</w:rPr>
        <w:t xml:space="preserve">s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es-ES_tradnl"/>
        </w:rPr>
        <w:t>rosas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>(cosas que disfrutaron de este entrenamiento, que pueden variar desde las actividades realizadas hasta la informaci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compartida), y tambi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</w:rPr>
        <w:t xml:space="preserve">n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it-IT"/>
        </w:rPr>
        <w:t>espinas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>(cosas que consideran que podr</w:t>
      </w:r>
      <w:r>
        <w:rPr>
          <w:sz w:val="22"/>
          <w:szCs w:val="22"/>
          <w:rtl w:val="0"/>
        </w:rPr>
        <w:t>í</w:t>
      </w:r>
      <w:r>
        <w:rPr>
          <w:sz w:val="22"/>
          <w:szCs w:val="22"/>
          <w:rtl w:val="0"/>
          <w:lang w:val="es-ES_tradnl"/>
        </w:rPr>
        <w:t xml:space="preserve">an mejorarse en el entrenamiento o en los entrenadores, desde las actividades realizadas hasta los temas discutidos). Motiva a los participantes a compartir al menos una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it-IT"/>
        </w:rPr>
        <w:t>rosa</w:t>
      </w:r>
      <w:r>
        <w:rPr>
          <w:sz w:val="22"/>
          <w:szCs w:val="22"/>
          <w:rtl w:val="0"/>
        </w:rPr>
        <w:t xml:space="preserve">” </w:t>
      </w:r>
      <w:r>
        <w:rPr>
          <w:sz w:val="22"/>
          <w:szCs w:val="22"/>
          <w:rtl w:val="0"/>
          <w:lang w:val="es-ES_tradnl"/>
        </w:rPr>
        <w:t xml:space="preserve">y una </w:t>
      </w:r>
      <w:r>
        <w:rPr>
          <w:sz w:val="22"/>
          <w:szCs w:val="22"/>
          <w:rtl w:val="0"/>
        </w:rPr>
        <w:t>“</w:t>
      </w:r>
      <w:r>
        <w:rPr>
          <w:sz w:val="22"/>
          <w:szCs w:val="22"/>
          <w:rtl w:val="0"/>
          <w:lang w:val="it-IT"/>
        </w:rPr>
        <w:t>espina</w:t>
      </w:r>
      <w:r>
        <w:rPr>
          <w:sz w:val="22"/>
          <w:szCs w:val="22"/>
          <w:rtl w:val="0"/>
        </w:rPr>
        <w:t>”</w:t>
      </w:r>
      <w:r>
        <w:rPr>
          <w:sz w:val="22"/>
          <w:szCs w:val="22"/>
          <w:rtl w:val="0"/>
        </w:rPr>
        <w:t>.</w:t>
      </w:r>
    </w:p>
    <w:p>
      <w:pPr>
        <w:pStyle w:val="Body"/>
      </w:pPr>
    </w:p>
    <w:p>
      <w:pPr>
        <w:pStyle w:val="Body"/>
      </w:pPr>
      <w:r>
        <w:rPr>
          <w:i w:val="1"/>
          <w:iCs w:val="1"/>
          <w:sz w:val="22"/>
          <w:szCs w:val="22"/>
          <w:rtl w:val="0"/>
        </w:rPr>
        <w:t>Aseg</w:t>
      </w:r>
      <w:r>
        <w:rPr>
          <w:i w:val="1"/>
          <w:iCs w:val="1"/>
          <w:sz w:val="22"/>
          <w:szCs w:val="22"/>
          <w:rtl w:val="0"/>
        </w:rPr>
        <w:t>ú</w:t>
      </w:r>
      <w:r>
        <w:rPr>
          <w:i w:val="1"/>
          <w:iCs w:val="1"/>
          <w:sz w:val="22"/>
          <w:szCs w:val="22"/>
          <w:rtl w:val="0"/>
          <w:lang w:val="es-ES_tradnl"/>
        </w:rPr>
        <w:t>rate de escribir las notas para reflexionar y mejorar otros entrenamientos.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sz w:val="22"/>
          <w:szCs w:val="22"/>
          <w:rtl w:val="0"/>
          <w:lang w:val="it-IT"/>
        </w:rPr>
        <w:t>Aviso:</w:t>
      </w:r>
    </w:p>
    <w:p>
      <w:pPr>
        <w:pStyle w:val="Body"/>
      </w:pPr>
    </w:p>
    <w:p>
      <w:pPr>
        <w:pStyle w:val="Body"/>
      </w:pPr>
      <w:r>
        <w:rPr>
          <w:i w:val="1"/>
          <w:iCs w:val="1"/>
          <w:sz w:val="22"/>
          <w:szCs w:val="22"/>
          <w:rtl w:val="0"/>
          <w:lang w:val="es-ES_tradnl"/>
        </w:rPr>
        <w:t>Este material se ha producido bajo la subvenci</w:t>
      </w:r>
      <w:r>
        <w:rPr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i w:val="1"/>
          <w:iCs w:val="1"/>
          <w:sz w:val="22"/>
          <w:szCs w:val="22"/>
          <w:rtl w:val="0"/>
        </w:rPr>
        <w:t>n n</w:t>
      </w:r>
      <w:r>
        <w:rPr>
          <w:i w:val="1"/>
          <w:iCs w:val="1"/>
          <w:sz w:val="22"/>
          <w:szCs w:val="22"/>
          <w:rtl w:val="0"/>
        </w:rPr>
        <w:t>ú</w:t>
      </w:r>
      <w:r>
        <w:rPr>
          <w:i w:val="1"/>
          <w:iCs w:val="1"/>
          <w:sz w:val="22"/>
          <w:szCs w:val="22"/>
          <w:rtl w:val="0"/>
          <w:lang w:val="es-ES_tradnl"/>
        </w:rPr>
        <w:t xml:space="preserve">mero </w:t>
      </w:r>
      <w:r>
        <w:rPr>
          <w:sz w:val="22"/>
          <w:szCs w:val="22"/>
          <w:rtl w:val="0"/>
        </w:rPr>
        <w:t xml:space="preserve">SH-29641-16-60-F6 </w:t>
      </w:r>
      <w:r>
        <w:rPr>
          <w:i w:val="1"/>
          <w:iCs w:val="1"/>
          <w:sz w:val="22"/>
          <w:szCs w:val="22"/>
          <w:rtl w:val="0"/>
          <w:lang w:val="es-ES_tradnl"/>
        </w:rPr>
        <w:t>SH5 de la Administraci</w:t>
      </w:r>
      <w:r>
        <w:rPr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i w:val="1"/>
          <w:iCs w:val="1"/>
          <w:sz w:val="22"/>
          <w:szCs w:val="22"/>
          <w:rtl w:val="0"/>
          <w:lang w:val="es-ES_tradnl"/>
        </w:rPr>
        <w:t>n de Salud y Seguridad Ocupacional, del Ministerio de Trabajo de EEUU. No refleja necesariamente los puntos de vistas de las pol</w:t>
      </w:r>
      <w:r>
        <w:rPr>
          <w:i w:val="1"/>
          <w:iCs w:val="1"/>
          <w:sz w:val="22"/>
          <w:szCs w:val="22"/>
          <w:rtl w:val="0"/>
        </w:rPr>
        <w:t>í</w:t>
      </w:r>
      <w:r>
        <w:rPr>
          <w:i w:val="1"/>
          <w:iCs w:val="1"/>
          <w:sz w:val="22"/>
          <w:szCs w:val="22"/>
          <w:rtl w:val="0"/>
          <w:lang w:val="es-ES_tradnl"/>
        </w:rPr>
        <w:t>ticas del departamento de trabajo de EEUU, y el mencionar nombres de marcas, productos comerciales u organizaciones no implica que el gobierno de EEUU apoye los mismos.</w:t>
      </w:r>
    </w:p>
    <w:p>
      <w:pPr>
        <w:pStyle w:val="Body"/>
      </w:pPr>
    </w:p>
    <w:p>
      <w:pPr>
        <w:pStyle w:val="Body"/>
        <w:jc w:val="center"/>
      </w:pPr>
      <w:r>
        <w:rPr>
          <w:sz w:val="22"/>
          <w:szCs w:val="22"/>
          <w:rtl w:val="0"/>
          <w:lang w:val="es-ES_tradnl"/>
        </w:rPr>
        <w:t>Los materiales de entrenamiento desarrollados con fondos de la subvenci</w:t>
      </w:r>
      <w:r>
        <w:rPr>
          <w:sz w:val="22"/>
          <w:szCs w:val="22"/>
          <w:rtl w:val="0"/>
          <w:lang w:val="es-ES_tradnl"/>
        </w:rPr>
        <w:t>ó</w:t>
      </w:r>
      <w:r>
        <w:rPr>
          <w:sz w:val="22"/>
          <w:szCs w:val="22"/>
          <w:rtl w:val="0"/>
          <w:lang w:val="es-ES_tradnl"/>
        </w:rPr>
        <w:t>n se publicar</w:t>
      </w:r>
      <w:r>
        <w:rPr>
          <w:sz w:val="22"/>
          <w:szCs w:val="22"/>
          <w:rtl w:val="0"/>
        </w:rPr>
        <w:t>á</w:t>
      </w:r>
      <w:r>
        <w:rPr>
          <w:sz w:val="22"/>
          <w:szCs w:val="22"/>
          <w:rtl w:val="0"/>
          <w:lang w:val="de-DE"/>
        </w:rPr>
        <w:t>n en:</w:t>
      </w:r>
    </w:p>
    <w:p>
      <w:pPr>
        <w:pStyle w:val="Body"/>
        <w:jc w:val="center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"http://www.osha.gov/dtle/library"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http://www.osha.gov/dtle/library</w:t>
      </w:r>
      <w:r>
        <w:rPr/>
        <w:fldChar w:fldCharType="end" w:fldLock="0"/>
      </w:r>
      <w:r>
        <w:rPr>
          <w:rStyle w:val="None"/>
          <w:sz w:val="22"/>
          <w:szCs w:val="22"/>
          <w:rtl w:val="0"/>
        </w:rPr>
        <w:t xml:space="preserve"> 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rPr>
          <w:rStyle w:val="None"/>
          <w:rFonts w:ascii="Calibri" w:cs="Calibri" w:hAnsi="Calibri" w:eastAsia="Calibri"/>
          <w:b w:val="1"/>
          <w:bCs w:val="1"/>
          <w:rtl w:val="0"/>
          <w:lang w:val="en-US"/>
        </w:rPr>
        <w:t>¡</w:t>
      </w:r>
      <w:r>
        <w:rPr>
          <w:rStyle w:val="None"/>
          <w:rFonts w:ascii="Calibri" w:cs="Calibri" w:hAnsi="Calibri" w:eastAsia="Calibri"/>
          <w:b w:val="1"/>
          <w:bCs w:val="1"/>
          <w:rtl w:val="0"/>
          <w:lang w:val="es-ES_tradnl"/>
        </w:rPr>
        <w:t>Bingo de los trabajadores de confecci</w:t>
      </w:r>
      <w:r>
        <w:rPr>
          <w:rStyle w:val="None"/>
          <w:rFonts w:ascii="Calibri" w:cs="Calibri" w:hAnsi="Calibri" w:eastAsia="Calibri"/>
          <w:b w:val="1"/>
          <w:bCs w:val="1"/>
          <w:rtl w:val="0"/>
          <w:lang w:val="en-US"/>
        </w:rPr>
        <w:t>ó</w:t>
      </w:r>
      <w:r>
        <w:rPr>
          <w:rStyle w:val="None"/>
          <w:rFonts w:ascii="Calibri" w:cs="Calibri" w:hAnsi="Calibri" w:eastAsia="Calibri"/>
          <w:b w:val="1"/>
          <w:bCs w:val="1"/>
          <w:rtl w:val="0"/>
          <w:lang w:val="es-ES_tradnl"/>
        </w:rPr>
        <w:t>n de prendas de vestir!</w:t>
      </w:r>
    </w:p>
    <w:p>
      <w:pPr>
        <w:pStyle w:val="Body"/>
      </w:pPr>
    </w:p>
    <w:p>
      <w:pPr>
        <w:pStyle w:val="Body"/>
        <w:jc w:val="right"/>
      </w:pPr>
      <w:r>
        <w:rPr>
          <w:rStyle w:val="None"/>
          <w:rFonts w:ascii="Calibri" w:cs="Calibri" w:hAnsi="Calibri" w:eastAsia="Calibri"/>
          <w:b w:val="1"/>
          <w:bCs w:val="1"/>
          <w:rtl w:val="0"/>
          <w:lang w:val="es-ES_tradnl"/>
        </w:rPr>
        <w:t xml:space="preserve">Nombre: </w:t>
        <w:tab/>
        <w:tab/>
        <w:tab/>
        <w:tab/>
        <w:tab/>
      </w:r>
    </w:p>
    <w:p>
      <w:pPr>
        <w:pStyle w:val="Body"/>
        <w:jc w:val="right"/>
      </w:pPr>
      <w:r>
        <w:rPr>
          <w:rStyle w:val="None"/>
          <w:rFonts w:ascii="Calibri" w:cs="Calibri" w:hAnsi="Calibri" w:eastAsia="Calibri"/>
          <w:b w:val="1"/>
          <w:bCs w:val="1"/>
          <w:u w:val="single"/>
        </w:rPr>
        <w:tab/>
        <w:tab/>
        <w:tab/>
        <w:tab/>
        <w:tab/>
        <w:tab/>
      </w:r>
    </w:p>
    <w:p>
      <w:pPr>
        <w:pStyle w:val="Body"/>
        <w:ind w:left="3600" w:firstLine="720"/>
        <w:jc w:val="center"/>
      </w:pPr>
      <w:r>
        <w:rPr>
          <w:rStyle w:val="None"/>
          <w:rFonts w:ascii="Calibri" w:cs="Calibri" w:hAnsi="Calibri" w:eastAsia="Calibri"/>
          <w:b w:val="1"/>
          <w:bCs w:val="1"/>
          <w:rtl w:val="0"/>
          <w:lang w:val="es-ES_tradnl"/>
        </w:rPr>
        <w:t>Fecha:</w:t>
        <w:tab/>
        <w:tab/>
        <w:tab/>
        <w:tab/>
        <w:tab/>
      </w:r>
    </w:p>
    <w:p>
      <w:pPr>
        <w:pStyle w:val="Body"/>
        <w:jc w:val="right"/>
      </w:pPr>
      <w:r>
        <w:rPr>
          <w:rStyle w:val="None"/>
          <w:rFonts w:ascii="Calibri" w:cs="Calibri" w:hAnsi="Calibri" w:eastAsia="Calibri"/>
          <w:b w:val="1"/>
          <w:bCs w:val="1"/>
          <w:u w:val="single"/>
        </w:rPr>
        <w:tab/>
        <w:tab/>
        <w:tab/>
        <w:tab/>
        <w:tab/>
        <w:tab/>
      </w:r>
    </w:p>
    <w:p>
      <w:pPr>
        <w:pStyle w:val="Body"/>
        <w:jc w:val="right"/>
      </w:pPr>
      <w:r>
        <w:rPr>
          <w:rStyle w:val="None"/>
          <w:rFonts w:ascii="Calibri" w:cs="Calibri" w:hAnsi="Calibri" w:eastAsia="Calibri"/>
          <w:b w:val="1"/>
          <w:bCs w:val="1"/>
          <w:rtl w:val="0"/>
        </w:rPr>
        <w:t xml:space="preserve"> </w:t>
      </w:r>
    </w:p>
    <w:tbl>
      <w:tblPr>
        <w:tblW w:w="935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96"/>
        <w:gridCol w:w="2456"/>
        <w:gridCol w:w="2094"/>
        <w:gridCol w:w="2204"/>
      </w:tblGrid>
      <w:tr>
        <w:tblPrEx>
          <w:shd w:val="clear" w:color="auto" w:fill="ced7e7"/>
        </w:tblPrEx>
        <w:trPr>
          <w:trHeight w:val="2770" w:hRule="atLeast"/>
        </w:trPr>
        <w:tc>
          <w:tcPr>
            <w:tcW w:type="dxa" w:w="2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Calibri" w:cs="Calibri" w:hAnsi="Calibri" w:eastAsia="Calibri"/>
                <w:sz w:val="20"/>
                <w:szCs w:val="2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Yo trabajo como: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Fonts w:ascii="Calibri" w:cs="Calibri" w:hAnsi="Calibri" w:eastAsia="Calibri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 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left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ab/>
              <w:t xml:space="preserve">         Planchador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left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ab/>
              <w:t xml:space="preserve">         Costurero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ab/>
              <w:t xml:space="preserve">         Cortador</w:t>
            </w:r>
          </w:p>
        </w:tc>
        <w:tc>
          <w:tcPr>
            <w:tcW w:type="dxa" w:w="24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He trabajado en la industria de la costura por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: </w:t>
            </w:r>
          </w:p>
          <w:p>
            <w:pPr>
              <w:pStyle w:val="Body"/>
              <w:numPr>
                <w:ilvl w:val="0"/>
                <w:numId w:val="12"/>
              </w:numPr>
              <w:bidi w:val="0"/>
              <w:ind w:right="0"/>
              <w:jc w:val="left"/>
              <w:rPr>
                <w:sz w:val="20"/>
                <w:szCs w:val="20"/>
                <w:rtl w:val="0"/>
                <w:lang w:val="en-US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1-12 Meses</w:t>
            </w:r>
          </w:p>
          <w:p>
            <w:pPr>
              <w:pStyle w:val="Body"/>
              <w:ind w:left="720" w:firstLine="0"/>
            </w:pPr>
          </w:p>
          <w:p>
            <w:pPr>
              <w:pStyle w:val="Body"/>
              <w:numPr>
                <w:ilvl w:val="0"/>
                <w:numId w:val="12"/>
              </w:numPr>
              <w:bidi w:val="0"/>
              <w:ind w:right="0"/>
              <w:jc w:val="left"/>
              <w:rPr>
                <w:sz w:val="20"/>
                <w:szCs w:val="20"/>
                <w:rtl w:val="0"/>
                <w:lang w:val="en-US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1 -5 A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ñ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os </w:t>
            </w:r>
          </w:p>
          <w:p>
            <w:pPr>
              <w:pStyle w:val="Body"/>
              <w:ind w:left="720" w:firstLine="0"/>
            </w:pPr>
          </w:p>
          <w:p>
            <w:pPr>
              <w:pStyle w:val="Body"/>
              <w:numPr>
                <w:ilvl w:val="0"/>
                <w:numId w:val="12"/>
              </w:numPr>
              <w:bidi w:val="0"/>
              <w:ind w:right="0"/>
              <w:jc w:val="left"/>
              <w:rPr>
                <w:sz w:val="20"/>
                <w:szCs w:val="20"/>
                <w:rtl w:val="0"/>
                <w:lang w:val="en-US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5-15 A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ñ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os</w:t>
            </w:r>
          </w:p>
          <w:p>
            <w:pPr>
              <w:pStyle w:val="Body"/>
              <w:ind w:left="720" w:firstLine="0"/>
            </w:pPr>
          </w:p>
          <w:p>
            <w:pPr>
              <w:pStyle w:val="Body"/>
              <w:numPr>
                <w:ilvl w:val="0"/>
                <w:numId w:val="12"/>
              </w:numPr>
              <w:bidi w:val="0"/>
              <w:ind w:right="0"/>
              <w:jc w:val="left"/>
              <w:rPr>
                <w:sz w:val="20"/>
                <w:szCs w:val="20"/>
                <w:rtl w:val="0"/>
                <w:lang w:val="en-US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15-30 A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ñ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os</w:t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Calibri" w:cs="Calibri" w:hAnsi="Calibri" w:eastAsia="Calibri"/>
                <w:sz w:val="20"/>
                <w:szCs w:val="2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He sufrido de accidentes en el trabajo, desde cortadas en los dedos hasta dolores corporales: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S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í 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-o-  No</w:t>
            </w:r>
          </w:p>
          <w:p>
            <w:pPr>
              <w:pStyle w:val="Body"/>
              <w:jc w:val="center"/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r>
          </w:p>
        </w:tc>
        <w:tc>
          <w:tcPr>
            <w:tcW w:type="dxa" w:w="22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Calibri" w:cs="Calibri" w:hAnsi="Calibri" w:eastAsia="Calibri"/>
                <w:sz w:val="20"/>
                <w:szCs w:val="2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Mi jefe me proporciona equipo de protecci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ó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n para usar en el trabajo: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S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í 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-o- No</w:t>
            </w:r>
            <w:r>
              <w:rPr>
                <w:rFonts w:ascii="Calibri" w:cs="Calibri" w:hAnsi="Calibri" w:eastAsia="Calibri"/>
                <w:b w:val="1"/>
                <w:bCs w:val="1"/>
                <w:sz w:val="20"/>
                <w:szCs w:val="20"/>
              </w:rPr>
            </w:r>
          </w:p>
        </w:tc>
      </w:tr>
      <w:tr>
        <w:tblPrEx>
          <w:shd w:val="clear" w:color="auto" w:fill="ced7e7"/>
        </w:tblPrEx>
        <w:trPr>
          <w:trHeight w:val="2770" w:hRule="atLeast"/>
        </w:trPr>
        <w:tc>
          <w:tcPr>
            <w:tcW w:type="dxa" w:w="2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Calibri" w:cs="Calibri" w:hAnsi="Calibri" w:eastAsia="Calibri"/>
                <w:sz w:val="20"/>
                <w:szCs w:val="2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Durante o al final de mi turno de trabajo he sentido dolor o irritaci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ó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n en los ojos: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S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í 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-o- No</w:t>
            </w:r>
          </w:p>
          <w:p>
            <w:pPr>
              <w:pStyle w:val="Body"/>
              <w:jc w:val="center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sz w:val="24"/>
                <w:szCs w:val="24"/>
                <w:lang w:val="en-US"/>
              </w:rPr>
              <w:drawing>
                <wp:inline distT="0" distB="0" distL="0" distR="0">
                  <wp:extent cx="1075366" cy="412007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6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0" t="0" r="0" b="14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366" cy="4120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Calibri" w:cs="Calibri" w:hAnsi="Calibri" w:eastAsia="Calibri"/>
                <w:sz w:val="20"/>
                <w:szCs w:val="2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Durante o al final de mi turno de trabajo, he sentido 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comez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ó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n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” 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o irritaci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ó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n en la garganta: 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S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í 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-o- No</w:t>
            </w:r>
          </w:p>
          <w:p>
            <w:pPr>
              <w:pStyle w:val="Body"/>
              <w:jc w:val="center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0"/>
                <w:bCs w:val="0"/>
                <w:sz w:val="24"/>
                <w:szCs w:val="24"/>
                <w:lang w:val="en-US"/>
              </w:rPr>
              <w:drawing>
                <wp:inline distT="0" distB="0" distL="0" distR="0">
                  <wp:extent cx="969337" cy="452145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6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337" cy="4521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Calibri" w:cs="Calibri" w:hAnsi="Calibri" w:eastAsia="Calibri"/>
                <w:sz w:val="20"/>
                <w:szCs w:val="2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Durante o al final de mi turno de trabajo, he sentido 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comez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ó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n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” 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o irritaci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ó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n en la nariz: 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S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í 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-o- No</w:t>
            </w:r>
          </w:p>
          <w:p>
            <w:pPr>
              <w:pStyle w:val="Body"/>
              <w:jc w:val="center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0"/>
                <w:bCs w:val="0"/>
                <w:sz w:val="24"/>
                <w:szCs w:val="24"/>
                <w:lang w:val="en-US"/>
              </w:rPr>
              <w:drawing>
                <wp:inline distT="0" distB="0" distL="0" distR="0">
                  <wp:extent cx="553352" cy="308970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66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 l="8519" t="11667" r="22776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52" cy="3089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cs="Calibri" w:hAnsi="Calibri" w:eastAsia="Calibri"/>
                <w:b w:val="1"/>
                <w:bCs w:val="1"/>
                <w:sz w:val="20"/>
                <w:szCs w:val="20"/>
              </w:rPr>
            </w:r>
          </w:p>
        </w:tc>
        <w:tc>
          <w:tcPr>
            <w:tcW w:type="dxa" w:w="22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Calibri" w:cs="Calibri" w:hAnsi="Calibri" w:eastAsia="Calibri"/>
                <w:sz w:val="20"/>
                <w:szCs w:val="2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Durante o al final de mi turno de trabajo, he sentido 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comez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ó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n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” 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o irritaci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ó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n en las manos: 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S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í 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-o- No </w:t>
            </w:r>
          </w:p>
          <w:p>
            <w:pPr>
              <w:pStyle w:val="Body"/>
              <w:jc w:val="center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0"/>
                <w:bCs w:val="0"/>
                <w:sz w:val="24"/>
                <w:szCs w:val="24"/>
                <w:lang w:val="en-US"/>
              </w:rPr>
              <w:drawing>
                <wp:inline distT="0" distB="0" distL="0" distR="0">
                  <wp:extent cx="721730" cy="293878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64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30" cy="293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cs="Calibri" w:hAnsi="Calibri" w:eastAsia="Calibri"/>
                <w:b w:val="1"/>
                <w:bCs w:val="1"/>
                <w:sz w:val="20"/>
                <w:szCs w:val="20"/>
              </w:rPr>
            </w:r>
          </w:p>
        </w:tc>
      </w:tr>
      <w:tr>
        <w:tblPrEx>
          <w:shd w:val="clear" w:color="auto" w:fill="ced7e7"/>
        </w:tblPrEx>
        <w:trPr>
          <w:trHeight w:val="3472" w:hRule="atLeast"/>
        </w:trPr>
        <w:tc>
          <w:tcPr>
            <w:tcW w:type="dxa" w:w="2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Calibri" w:cs="Calibri" w:hAnsi="Calibri" w:eastAsia="Calibri"/>
                <w:sz w:val="20"/>
                <w:szCs w:val="2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Recib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í 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entrenamiento en salud y seguridad antes o durante el tiempo en que trabaj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é 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en mi antiguo empleo o durante el tiempo que he trabajado en mi empleo actual: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S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í 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-o- No</w:t>
            </w:r>
          </w:p>
          <w:p>
            <w:pPr>
              <w:pStyle w:val="Body"/>
              <w:jc w:val="center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0"/>
                <w:bCs w:val="0"/>
                <w:sz w:val="24"/>
                <w:szCs w:val="24"/>
                <w:lang w:val="en-US"/>
              </w:rPr>
              <w:drawing>
                <wp:inline distT="0" distB="0" distL="0" distR="0">
                  <wp:extent cx="1128233" cy="487864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65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33" cy="4878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"/>
              <w:jc w:val="center"/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r>
          </w:p>
        </w:tc>
        <w:tc>
          <w:tcPr>
            <w:tcW w:type="dxa" w:w="24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Calibri" w:cs="Calibri" w:hAnsi="Calibri" w:eastAsia="Calibri"/>
                <w:sz w:val="20"/>
                <w:szCs w:val="2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He ido al m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é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dico debido a lesiones o s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í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ntomas relacionados con mi trabajo: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S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í 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-o- No</w:t>
            </w:r>
          </w:p>
          <w:p>
            <w:pPr>
              <w:pStyle w:val="Body"/>
              <w:jc w:val="center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0"/>
                <w:bCs w:val="0"/>
                <w:sz w:val="24"/>
                <w:szCs w:val="24"/>
                <w:lang w:val="en-US"/>
              </w:rPr>
              <w:drawing>
                <wp:inline distT="0" distB="0" distL="0" distR="0">
                  <wp:extent cx="914591" cy="463167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67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rcRect l="8000" t="5199" r="6800" b="4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91" cy="46316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Calibri" w:cs="Calibri" w:hAnsi="Calibri" w:eastAsia="Calibri"/>
                <w:sz w:val="20"/>
                <w:szCs w:val="2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Uso qu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í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micos en mi trabajo: 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S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í 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-o- No </w:t>
            </w:r>
          </w:p>
          <w:p>
            <w:pPr>
              <w:pStyle w:val="Body"/>
              <w:jc w:val="center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jc w:val="center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jc w:val="center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r>
          </w:p>
        </w:tc>
        <w:tc>
          <w:tcPr>
            <w:tcW w:type="dxa" w:w="22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Calibri" w:cs="Calibri" w:hAnsi="Calibri" w:eastAsia="Calibri"/>
                <w:sz w:val="20"/>
                <w:szCs w:val="20"/>
              </w:rPr>
            </w:pP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Hay buena ventilaci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>ó</w:t>
            </w:r>
            <w:r>
              <w:rPr>
                <w:rStyle w:val="None"/>
                <w:rFonts w:ascii="Calibri" w:cs="Calibri" w:hAnsi="Calibri" w:eastAsia="Calibri"/>
                <w:sz w:val="20"/>
                <w:szCs w:val="20"/>
                <w:rtl w:val="0"/>
                <w:lang w:val="en-US"/>
              </w:rPr>
              <w:t xml:space="preserve">n en mi lugar de trabajo: </w:t>
            </w:r>
          </w:p>
          <w:p>
            <w:pPr>
              <w:pStyle w:val="Body"/>
              <w:rPr>
                <w:rStyle w:val="None"/>
                <w:rFonts w:ascii="Calibri" w:cs="Calibri" w:hAnsi="Calibri" w:eastAsia="Calibri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S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í </w:t>
            </w: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rtl w:val="0"/>
                <w:lang w:val="en-US"/>
              </w:rPr>
              <w:t>-o- No</w:t>
            </w:r>
          </w:p>
          <w:p>
            <w:pPr>
              <w:pStyle w:val="Body"/>
              <w:jc w:val="center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jc w:val="center"/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jc w:val="center"/>
            </w:pPr>
            <w:r>
              <w:rPr>
                <w:rStyle w:val="None"/>
                <w:rFonts w:ascii="Calibri" w:cs="Calibri" w:hAnsi="Calibri" w:eastAsia="Calibri"/>
                <w:b w:val="1"/>
                <w:bCs w:val="1"/>
                <w:sz w:val="20"/>
                <w:szCs w:val="20"/>
                <w:lang w:val="en-US"/>
              </w:rPr>
            </w:r>
          </w:p>
        </w:tc>
      </w:tr>
    </w:tbl>
    <w:p>
      <w:pPr>
        <w:pStyle w:val="Body"/>
        <w:widowControl w:val="0"/>
      </w:pPr>
    </w:p>
    <w:p>
      <w:pPr>
        <w:pStyle w:val="Body"/>
      </w:pP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rPr>
          <w:rStyle w:val="None"/>
          <w:rFonts w:ascii="Calibri" w:cs="Calibri" w:hAnsi="Calibri" w:eastAsia="Calibri"/>
        </w:rPr>
        <mc:AlternateContent>
          <mc:Choice Requires="wps">
            <w:drawing>
              <wp:inline distT="0" distB="0" distL="0" distR="0">
                <wp:extent cx="6045200" cy="4848051"/>
                <wp:effectExtent l="0" t="0" r="0" 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48480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None"/>
                                <w:b w:val="1"/>
                                <w:bCs w:val="1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48"/>
                                <w:szCs w:val="48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Riesgos qu</w:t>
                            </w:r>
                            <w:r>
                              <w:rPr>
                                <w:rStyle w:val="None"/>
                                <w:b w:val="1"/>
                                <w:bCs w:val="1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48"/>
                                <w:szCs w:val="48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b w:val="1"/>
                                <w:bCs w:val="1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48"/>
                                <w:szCs w:val="48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micos de salud</w:t>
                            </w:r>
                          </w:p>
                          <w:p>
                            <w:pPr>
                              <w:pStyle w:val="Body"/>
                            </w:pPr>
                          </w:p>
                          <w:p>
                            <w:pPr>
                              <w:pStyle w:val="Body"/>
                            </w:pPr>
                          </w:p>
                          <w:p>
                            <w:pPr>
                              <w:pStyle w:val="Body"/>
                            </w:pPr>
                          </w:p>
                          <w:p>
                            <w:pPr>
                              <w:pStyle w:val="Body"/>
                            </w:pP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None"/>
                                <w:b w:val="1"/>
                                <w:bCs w:val="1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 xml:space="preserve">Instructor: 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Utilice estos s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mbolos para comenzar la discusi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n sobre riesgos qu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micos de salud. Cubra la casilla de texto que describe qu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 xml:space="preserve">é 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significan los s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 xml:space="preserve">mbolos, dejando ver 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ú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nicamente las im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á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genes y sus t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tulos. Coloque una hoja de papel en blanco bajo las im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á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genes para escribir las respuestas verbales que den los participantes.</w:t>
                            </w:r>
                          </w:p>
                          <w:p>
                            <w:pPr>
                              <w:pStyle w:val="Body"/>
                            </w:pP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</w:rPr>
                              <w:t>*</w:t>
                            </w:r>
                            <w:r>
                              <w:rPr>
                                <w:rStyle w:val="None"/>
                                <w:b w:val="1"/>
                                <w:bCs w:val="1"/>
                                <w:i w:val="1"/>
                                <w:iCs w:val="1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Sugerencia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: Coloque en las paredes del sal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n estas se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ñ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ales antes de que lleguen los participantes. Puede caminar alrededor de la sala con los participantes, como si se tratase de una caminata por una galer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s-ES_tradnl"/>
                              </w:rPr>
                              <w:t>a, para alentar la actividad f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it-IT"/>
                              </w:rPr>
                              <w:t>sica.</w:t>
                            </w:r>
                          </w:p>
                          <w:p>
                            <w:pPr>
                              <w:pStyle w:val="Body"/>
                            </w:pPr>
                          </w:p>
                          <w:p>
                            <w:pPr>
                              <w:pStyle w:val="Body"/>
                            </w:pPr>
                          </w:p>
                          <w:p>
                            <w:pPr>
                              <w:pStyle w:val="Body"/>
                            </w:pP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None"/>
                                <w:i w:val="1"/>
                                <w:iCs w:val="1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  <w:lang w:val="pt-PT"/>
                              </w:rPr>
                              <w:t>Descargo de responsabilidad</w:t>
                            </w:r>
                            <w:r>
                              <w:rPr>
                                <w:rStyle w:val="None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u w:color="000000"/>
                                <w:vertAlign w:val="baseline"/>
                                <w:rtl w:val="0"/>
                              </w:rPr>
                              <w:t xml:space="preserve">: 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None"/>
                                <w:rFonts w:ascii="Tahoma" w:hAnsi="Tahoma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s-ES_tradnl"/>
                              </w:rPr>
                              <w:t>A partir del 1 de junio de 2015, el Est</w:t>
                            </w:r>
                            <w:r>
                              <w:rPr>
                                <w:rStyle w:val="None"/>
                                <w:rFonts w:ascii="Tahoma" w:hAnsi="Tahoma" w:hint="default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n-US"/>
                              </w:rPr>
                              <w:t>á</w:t>
                            </w:r>
                            <w:r>
                              <w:rPr>
                                <w:rStyle w:val="None"/>
                                <w:rFonts w:ascii="Tahoma" w:hAnsi="Tahoma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s-ES_tradnl"/>
                              </w:rPr>
                              <w:t>ndar de Comunicaci</w:t>
                            </w:r>
                            <w:r>
                              <w:rPr>
                                <w:rStyle w:val="None"/>
                                <w:rFonts w:ascii="Tahoma" w:hAnsi="Tahoma" w:hint="default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rFonts w:ascii="Tahoma" w:hAnsi="Tahoma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s-ES_tradnl"/>
                              </w:rPr>
                              <w:t>n de Peligros (HCS, por sus siglas en ingl</w:t>
                            </w:r>
                            <w:r>
                              <w:rPr>
                                <w:rStyle w:val="None"/>
                                <w:rFonts w:ascii="Tahoma" w:hAnsi="Tahoma" w:hint="default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Style w:val="None"/>
                                <w:rFonts w:ascii="Tahoma" w:hAnsi="Tahoma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pt-PT"/>
                              </w:rPr>
                              <w:t>s) requerir</w:t>
                            </w:r>
                            <w:r>
                              <w:rPr>
                                <w:rStyle w:val="None"/>
                                <w:rFonts w:ascii="Tahoma" w:hAnsi="Tahoma" w:hint="default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n-US"/>
                              </w:rPr>
                              <w:t xml:space="preserve">á </w:t>
                            </w:r>
                            <w:r>
                              <w:rPr>
                                <w:rStyle w:val="None"/>
                                <w:rFonts w:ascii="Tahoma" w:hAnsi="Tahoma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s-ES_tradnl"/>
                              </w:rPr>
                              <w:t>que las etiquetas contengan pictogramas para alertar a los usuarios de los riesgos qu</w:t>
                            </w:r>
                            <w:r>
                              <w:rPr>
                                <w:rStyle w:val="None"/>
                                <w:rFonts w:ascii="Tahoma" w:hAnsi="Tahoma" w:hint="default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rFonts w:ascii="Tahoma" w:hAnsi="Tahoma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s-ES_tradnl"/>
                              </w:rPr>
                              <w:t>micos a los que podr</w:t>
                            </w:r>
                            <w:r>
                              <w:rPr>
                                <w:rStyle w:val="None"/>
                                <w:rFonts w:ascii="Tahoma" w:hAnsi="Tahoma" w:hint="default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rFonts w:ascii="Tahoma" w:hAnsi="Tahoma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s-ES_tradnl"/>
                              </w:rPr>
                              <w:t>an estar expuestos. Cada pictograma consta de un s</w:t>
                            </w:r>
                            <w:r>
                              <w:rPr>
                                <w:rStyle w:val="None"/>
                                <w:rFonts w:ascii="Tahoma" w:hAnsi="Tahoma" w:hint="default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rFonts w:ascii="Tahoma" w:hAnsi="Tahoma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s-ES_tradnl"/>
                              </w:rPr>
                              <w:t>mbolo con fondo blanco y un borde rojo, y representan riesgos distintos. El pictograma en la etiqueta se determinar</w:t>
                            </w:r>
                            <w:r>
                              <w:rPr>
                                <w:rStyle w:val="None"/>
                                <w:rFonts w:ascii="Tahoma" w:hAnsi="Tahoma" w:hint="default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n-US"/>
                              </w:rPr>
                              <w:t xml:space="preserve">á </w:t>
                            </w:r>
                            <w:r>
                              <w:rPr>
                                <w:rStyle w:val="None"/>
                                <w:rFonts w:ascii="Tahoma" w:hAnsi="Tahoma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s-ES_tradnl"/>
                              </w:rPr>
                              <w:t>de acuerdo a la clasificaci</w:t>
                            </w:r>
                            <w:r>
                              <w:rPr>
                                <w:rStyle w:val="None"/>
                                <w:rFonts w:ascii="Tahoma" w:hAnsi="Tahoma" w:hint="default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rFonts w:ascii="Tahoma" w:hAnsi="Tahoma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s-ES_tradnl"/>
                              </w:rPr>
                              <w:t>n del riesgo qu</w:t>
                            </w:r>
                            <w:r>
                              <w:rPr>
                                <w:rStyle w:val="None"/>
                                <w:rFonts w:ascii="Tahoma" w:hAnsi="Tahoma" w:hint="default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rFonts w:ascii="Tahoma" w:hAnsi="Tahoma"/>
                                <w:caps w:val="0"/>
                                <w:smallCaps w:val="0"/>
                                <w:strike w:val="0"/>
                                <w:dstrike w:val="0"/>
                                <w:color w:val="000000"/>
                                <w:sz w:val="20"/>
                                <w:szCs w:val="20"/>
                                <w:u w:color="000000"/>
                                <w:shd w:val="clear" w:color="auto" w:fill="ffffff"/>
                                <w:vertAlign w:val="baseline"/>
                                <w:rtl w:val="0"/>
                                <w:lang w:val="it-IT"/>
                              </w:rPr>
                              <w:t>mico.</w:t>
                            </w:r>
                            <w:r/>
                          </w:p>
                        </w:txbxContent>
                      </wps:txbx>
                      <wps:bodyPr wrap="square" lIns="45699" tIns="45699" rIns="45699" bIns="45699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76.0pt;height:381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None"/>
                          <w:b w:val="1"/>
                          <w:bCs w:val="1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48"/>
                          <w:szCs w:val="48"/>
                          <w:u w:color="000000"/>
                          <w:vertAlign w:val="baseline"/>
                          <w:rtl w:val="0"/>
                          <w:lang w:val="es-ES_tradnl"/>
                        </w:rPr>
                        <w:t>Riesgos qu</w:t>
                      </w:r>
                      <w:r>
                        <w:rPr>
                          <w:rStyle w:val="None"/>
                          <w:b w:val="1"/>
                          <w:bCs w:val="1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48"/>
                          <w:szCs w:val="48"/>
                          <w:u w:color="000000"/>
                          <w:vertAlign w:val="baseli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b w:val="1"/>
                          <w:bCs w:val="1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48"/>
                          <w:szCs w:val="48"/>
                          <w:u w:color="000000"/>
                          <w:vertAlign w:val="baseline"/>
                          <w:rtl w:val="0"/>
                          <w:lang w:val="es-ES_tradnl"/>
                        </w:rPr>
                        <w:t>micos de salud</w:t>
                      </w:r>
                    </w:p>
                    <w:p>
                      <w:pPr>
                        <w:pStyle w:val="Body"/>
                      </w:pPr>
                    </w:p>
                    <w:p>
                      <w:pPr>
                        <w:pStyle w:val="Body"/>
                      </w:pPr>
                    </w:p>
                    <w:p>
                      <w:pPr>
                        <w:pStyle w:val="Body"/>
                      </w:pPr>
                    </w:p>
                    <w:p>
                      <w:pPr>
                        <w:pStyle w:val="Body"/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rStyle w:val="None"/>
                          <w:b w:val="1"/>
                          <w:bCs w:val="1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 xml:space="preserve">Instructor: 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Utilice estos s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mbolos para comenzar la discusi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n sobre riesgos qu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micos de salud. Cubra la casilla de texto que describe qu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 xml:space="preserve">é 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significan los s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 xml:space="preserve">mbolos, dejando ver 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ú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nicamente las im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á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genes y sus t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tulos. Coloque una hoja de papel en blanco bajo las im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á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genes para escribir las respuestas verbales que den los participantes.</w:t>
                      </w:r>
                    </w:p>
                    <w:p>
                      <w:pPr>
                        <w:pStyle w:val="Body"/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</w:rPr>
                        <w:t>*</w:t>
                      </w:r>
                      <w:r>
                        <w:rPr>
                          <w:rStyle w:val="None"/>
                          <w:b w:val="1"/>
                          <w:bCs w:val="1"/>
                          <w:i w:val="1"/>
                          <w:iCs w:val="1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Sugerencia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: Coloque en las paredes del sal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n estas se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ñ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ales antes de que lleguen los participantes. Puede caminar alrededor de la sala con los participantes, como si se tratase de una caminata por una galer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s-ES_tradnl"/>
                        </w:rPr>
                        <w:t>a, para alentar la actividad f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it-IT"/>
                        </w:rPr>
                        <w:t>sica.</w:t>
                      </w:r>
                    </w:p>
                    <w:p>
                      <w:pPr>
                        <w:pStyle w:val="Body"/>
                      </w:pPr>
                    </w:p>
                    <w:p>
                      <w:pPr>
                        <w:pStyle w:val="Body"/>
                      </w:pPr>
                    </w:p>
                    <w:p>
                      <w:pPr>
                        <w:pStyle w:val="Body"/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rStyle w:val="None"/>
                          <w:i w:val="1"/>
                          <w:iCs w:val="1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  <w:lang w:val="pt-PT"/>
                        </w:rPr>
                        <w:t>Descargo de responsabilidad</w:t>
                      </w:r>
                      <w:r>
                        <w:rPr>
                          <w:rStyle w:val="None"/>
                          <w:caps w:val="0"/>
                          <w:smallCaps w:val="0"/>
                          <w:strike w:val="0"/>
                          <w:dstrike w:val="0"/>
                          <w:color w:val="000000"/>
                          <w:u w:color="000000"/>
                          <w:vertAlign w:val="baseline"/>
                          <w:rtl w:val="0"/>
                        </w:rPr>
                        <w:t xml:space="preserve">: 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Style w:val="None"/>
                          <w:rFonts w:ascii="Tahoma" w:hAnsi="Tahoma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s-ES_tradnl"/>
                        </w:rPr>
                        <w:t>A partir del 1 de junio de 2015, el Est</w:t>
                      </w:r>
                      <w:r>
                        <w:rPr>
                          <w:rStyle w:val="None"/>
                          <w:rFonts w:ascii="Tahoma" w:hAnsi="Tahoma" w:hint="default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n-US"/>
                        </w:rPr>
                        <w:t>á</w:t>
                      </w:r>
                      <w:r>
                        <w:rPr>
                          <w:rStyle w:val="None"/>
                          <w:rFonts w:ascii="Tahoma" w:hAnsi="Tahoma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s-ES_tradnl"/>
                        </w:rPr>
                        <w:t>ndar de Comunicaci</w:t>
                      </w:r>
                      <w:r>
                        <w:rPr>
                          <w:rStyle w:val="None"/>
                          <w:rFonts w:ascii="Tahoma" w:hAnsi="Tahoma" w:hint="default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one"/>
                          <w:rFonts w:ascii="Tahoma" w:hAnsi="Tahoma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s-ES_tradnl"/>
                        </w:rPr>
                        <w:t>n de Peligros (HCS, por sus siglas en ingl</w:t>
                      </w:r>
                      <w:r>
                        <w:rPr>
                          <w:rStyle w:val="None"/>
                          <w:rFonts w:ascii="Tahoma" w:hAnsi="Tahoma" w:hint="default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n-US"/>
                        </w:rPr>
                        <w:t>é</w:t>
                      </w:r>
                      <w:r>
                        <w:rPr>
                          <w:rStyle w:val="None"/>
                          <w:rFonts w:ascii="Tahoma" w:hAnsi="Tahoma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pt-PT"/>
                        </w:rPr>
                        <w:t>s) requerir</w:t>
                      </w:r>
                      <w:r>
                        <w:rPr>
                          <w:rStyle w:val="None"/>
                          <w:rFonts w:ascii="Tahoma" w:hAnsi="Tahoma" w:hint="default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n-US"/>
                        </w:rPr>
                        <w:t xml:space="preserve">á </w:t>
                      </w:r>
                      <w:r>
                        <w:rPr>
                          <w:rStyle w:val="None"/>
                          <w:rFonts w:ascii="Tahoma" w:hAnsi="Tahoma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s-ES_tradnl"/>
                        </w:rPr>
                        <w:t>que las etiquetas contengan pictogramas para alertar a los usuarios de los riesgos qu</w:t>
                      </w:r>
                      <w:r>
                        <w:rPr>
                          <w:rStyle w:val="None"/>
                          <w:rFonts w:ascii="Tahoma" w:hAnsi="Tahoma" w:hint="default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rFonts w:ascii="Tahoma" w:hAnsi="Tahoma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s-ES_tradnl"/>
                        </w:rPr>
                        <w:t>micos a los que podr</w:t>
                      </w:r>
                      <w:r>
                        <w:rPr>
                          <w:rStyle w:val="None"/>
                          <w:rFonts w:ascii="Tahoma" w:hAnsi="Tahoma" w:hint="default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rFonts w:ascii="Tahoma" w:hAnsi="Tahoma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s-ES_tradnl"/>
                        </w:rPr>
                        <w:t>an estar expuestos. Cada pictograma consta de un s</w:t>
                      </w:r>
                      <w:r>
                        <w:rPr>
                          <w:rStyle w:val="None"/>
                          <w:rFonts w:ascii="Tahoma" w:hAnsi="Tahoma" w:hint="default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rFonts w:ascii="Tahoma" w:hAnsi="Tahoma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s-ES_tradnl"/>
                        </w:rPr>
                        <w:t>mbolo con fondo blanco y un borde rojo, y representan riesgos distintos. El pictograma en la etiqueta se determinar</w:t>
                      </w:r>
                      <w:r>
                        <w:rPr>
                          <w:rStyle w:val="None"/>
                          <w:rFonts w:ascii="Tahoma" w:hAnsi="Tahoma" w:hint="default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n-US"/>
                        </w:rPr>
                        <w:t xml:space="preserve">á </w:t>
                      </w:r>
                      <w:r>
                        <w:rPr>
                          <w:rStyle w:val="None"/>
                          <w:rFonts w:ascii="Tahoma" w:hAnsi="Tahoma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s-ES_tradnl"/>
                        </w:rPr>
                        <w:t>de acuerdo a la clasificaci</w:t>
                      </w:r>
                      <w:r>
                        <w:rPr>
                          <w:rStyle w:val="None"/>
                          <w:rFonts w:ascii="Tahoma" w:hAnsi="Tahoma" w:hint="default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one"/>
                          <w:rFonts w:ascii="Tahoma" w:hAnsi="Tahoma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s-ES_tradnl"/>
                        </w:rPr>
                        <w:t>n del riesgo qu</w:t>
                      </w:r>
                      <w:r>
                        <w:rPr>
                          <w:rStyle w:val="None"/>
                          <w:rFonts w:ascii="Tahoma" w:hAnsi="Tahoma" w:hint="default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rFonts w:ascii="Tahoma" w:hAnsi="Tahoma"/>
                          <w:caps w:val="0"/>
                          <w:smallCaps w:val="0"/>
                          <w:strike w:val="0"/>
                          <w:dstrike w:val="0"/>
                          <w:color w:val="000000"/>
                          <w:sz w:val="20"/>
                          <w:szCs w:val="20"/>
                          <w:u w:color="000000"/>
                          <w:shd w:val="clear" w:color="auto" w:fill="ffffff"/>
                          <w:vertAlign w:val="baseline"/>
                          <w:rtl w:val="0"/>
                          <w:lang w:val="it-IT"/>
                        </w:rPr>
                        <w:t>mico.</w:t>
                      </w:r>
                      <w:r/>
                    </w:p>
                  </w:txbxContent>
                </v:textbox>
              </v: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5943600" cy="4449333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6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93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0"/>
          <w:numId w:val="14"/>
        </w:numPr>
        <w:bidi w:val="0"/>
        <w:ind w:right="0"/>
        <w:jc w:val="left"/>
        <w:rPr>
          <w:rFonts w:ascii="Calibri" w:cs="Calibri" w:hAnsi="Calibri" w:eastAsia="Calibri"/>
          <w:rtl w:val="0"/>
        </w:rPr>
      </w:pPr>
      <w:r>
        <w:rPr>
          <w:rFonts w:ascii="Calibri" w:cs="Calibri" w:hAnsi="Calibri" w:eastAsia="Calibri"/>
          <w:rtl w:val="0"/>
        </w:rPr>
        <w:t>Carcin</w:t>
      </w:r>
      <w:r>
        <w:rPr>
          <w:rStyle w:val="None"/>
          <w:rFonts w:ascii="Calibri" w:cs="Calibri" w:hAnsi="Calibri" w:eastAsia="Calibri"/>
          <w:rtl w:val="0"/>
          <w:lang w:val="en-US"/>
        </w:rPr>
        <w:t>ó</w:t>
      </w:r>
      <w:r>
        <w:rPr>
          <w:rFonts w:ascii="Calibri" w:cs="Calibri" w:hAnsi="Calibri" w:eastAsia="Calibri"/>
          <w:rtl w:val="0"/>
          <w:lang w:val="it-IT"/>
        </w:rPr>
        <w:t xml:space="preserve">geno </w:t>
      </w:r>
    </w:p>
    <w:p>
      <w:pPr>
        <w:pStyle w:val="Body"/>
        <w:numPr>
          <w:ilvl w:val="0"/>
          <w:numId w:val="16"/>
        </w:numPr>
        <w:rPr>
          <w:lang w:val="pt-PT"/>
        </w:rPr>
      </w:pPr>
      <w:r>
        <w:rPr>
          <w:rStyle w:val="None"/>
          <w:rFonts w:ascii="Calibri" w:cs="Calibri" w:hAnsi="Calibri" w:eastAsia="Calibri"/>
          <w:rtl w:val="0"/>
          <w:lang w:val="pt-PT"/>
        </w:rPr>
        <w:t>Mutagenicidad</w:t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Toxicidad para el sistema reproductivo</w:t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Sensibilizador de las v</w:t>
      </w:r>
      <w:r>
        <w:rPr>
          <w:rStyle w:val="None"/>
          <w:rFonts w:ascii="Calibri" w:cs="Calibri" w:hAnsi="Calibri" w:eastAsia="Calibri"/>
          <w:rtl w:val="0"/>
          <w:lang w:val="en-US"/>
        </w:rPr>
        <w:t>í</w:t>
      </w:r>
      <w:r>
        <w:rPr>
          <w:rStyle w:val="None"/>
          <w:rFonts w:ascii="Calibri" w:cs="Calibri" w:hAnsi="Calibri" w:eastAsia="Calibri"/>
          <w:rtl w:val="0"/>
          <w:lang w:val="es-ES_tradnl"/>
        </w:rPr>
        <w:t>as respiratorias</w:t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Toxicidad espec</w:t>
      </w:r>
      <w:r>
        <w:rPr>
          <w:rStyle w:val="None"/>
          <w:rFonts w:ascii="Calibri" w:cs="Calibri" w:hAnsi="Calibri" w:eastAsia="Calibri"/>
          <w:rtl w:val="0"/>
          <w:lang w:val="en-US"/>
        </w:rPr>
        <w:t>í</w:t>
      </w:r>
      <w:r>
        <w:rPr>
          <w:rStyle w:val="None"/>
          <w:rFonts w:ascii="Calibri" w:cs="Calibri" w:hAnsi="Calibri" w:eastAsia="Calibri"/>
          <w:rtl w:val="0"/>
          <w:lang w:val="es-ES_tradnl"/>
        </w:rPr>
        <w:t xml:space="preserve">fica en determinados </w:t>
      </w:r>
      <w:r>
        <w:rPr>
          <w:rStyle w:val="None"/>
          <w:rFonts w:ascii="Calibri" w:cs="Calibri" w:hAnsi="Calibri" w:eastAsia="Calibri"/>
          <w:rtl w:val="0"/>
          <w:lang w:val="en-US"/>
        </w:rPr>
        <w:t>ó</w:t>
      </w:r>
      <w:r>
        <w:rPr>
          <w:rStyle w:val="None"/>
          <w:rFonts w:ascii="Calibri" w:cs="Calibri" w:hAnsi="Calibri" w:eastAsia="Calibri"/>
          <w:rtl w:val="0"/>
          <w:lang w:val="pt-PT"/>
        </w:rPr>
        <w:t>rganos</w:t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Toxicidad por aspiraci</w:t>
      </w:r>
      <w:r>
        <w:rPr>
          <w:rStyle w:val="None"/>
          <w:rFonts w:ascii="Calibri" w:cs="Calibri" w:hAnsi="Calibri" w:eastAsia="Calibri"/>
          <w:rtl w:val="0"/>
          <w:lang w:val="en-US"/>
        </w:rPr>
        <w:t>ó</w:t>
      </w:r>
      <w:r>
        <w:rPr>
          <w:rStyle w:val="None"/>
          <w:rFonts w:ascii="Calibri" w:cs="Calibri" w:hAnsi="Calibri" w:eastAsia="Calibri"/>
          <w:rtl w:val="0"/>
        </w:rPr>
        <w:t>n</w:t>
      </w:r>
    </w:p>
    <w:p>
      <w:pPr>
        <w:pStyle w:val="Body"/>
      </w:pPr>
    </w:p>
    <w:p>
      <w:pPr>
        <w:pStyle w:val="Body"/>
      </w:pPr>
    </w:p>
    <w:p>
      <w:pPr>
        <w:pStyle w:val="Body"/>
      </w:pP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5943600" cy="443464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42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0"/>
          <w:numId w:val="16"/>
        </w:numPr>
        <w:rPr>
          <w:lang w:val="de-DE"/>
        </w:rPr>
      </w:pPr>
      <w:r>
        <w:rPr>
          <w:rStyle w:val="None"/>
          <w:rFonts w:ascii="Calibri" w:cs="Calibri" w:hAnsi="Calibri" w:eastAsia="Calibri"/>
          <w:rtl w:val="0"/>
          <w:lang w:val="de-DE"/>
        </w:rPr>
        <w:t>Inflamable</w:t>
      </w:r>
    </w:p>
    <w:p>
      <w:pPr>
        <w:pStyle w:val="Body"/>
        <w:numPr>
          <w:ilvl w:val="0"/>
          <w:numId w:val="16"/>
        </w:numPr>
        <w:rPr>
          <w:lang w:val="pt-PT"/>
        </w:rPr>
      </w:pPr>
      <w:r>
        <w:rPr>
          <w:rStyle w:val="None"/>
          <w:rFonts w:ascii="Calibri" w:cs="Calibri" w:hAnsi="Calibri" w:eastAsia="Calibri"/>
          <w:rtl w:val="0"/>
          <w:lang w:val="pt-PT"/>
        </w:rPr>
        <w:t>Pirof</w:t>
      </w:r>
      <w:r>
        <w:rPr>
          <w:rStyle w:val="None"/>
          <w:rFonts w:ascii="Calibri" w:cs="Calibri" w:hAnsi="Calibri" w:eastAsia="Calibri"/>
          <w:rtl w:val="0"/>
          <w:lang w:val="en-US"/>
        </w:rPr>
        <w:t>ó</w:t>
      </w:r>
      <w:r>
        <w:rPr>
          <w:rStyle w:val="None"/>
          <w:rFonts w:ascii="Calibri" w:cs="Calibri" w:hAnsi="Calibri" w:eastAsia="Calibri"/>
          <w:rtl w:val="0"/>
          <w:lang w:val="it-IT"/>
        </w:rPr>
        <w:t>rico</w:t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Autocalentamiento</w:t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Emite gases inflamables</w:t>
      </w:r>
    </w:p>
    <w:p>
      <w:pPr>
        <w:pStyle w:val="Body"/>
        <w:numPr>
          <w:ilvl w:val="0"/>
          <w:numId w:val="16"/>
        </w:numPr>
        <w:rPr>
          <w:lang w:val="pt-PT"/>
        </w:rPr>
      </w:pPr>
      <w:r>
        <w:rPr>
          <w:rStyle w:val="None"/>
          <w:rFonts w:ascii="Calibri" w:cs="Calibri" w:hAnsi="Calibri" w:eastAsia="Calibri"/>
          <w:rtl w:val="0"/>
          <w:lang w:val="pt-PT"/>
        </w:rPr>
        <w:t>Autorreactivo</w:t>
      </w:r>
    </w:p>
    <w:p>
      <w:pPr>
        <w:pStyle w:val="Body"/>
        <w:numPr>
          <w:ilvl w:val="0"/>
          <w:numId w:val="16"/>
        </w:numPr>
        <w:rPr>
          <w:lang w:val="de-DE"/>
        </w:rPr>
      </w:pPr>
      <w:r>
        <w:rPr>
          <w:rStyle w:val="None"/>
          <w:rFonts w:ascii="Calibri" w:cs="Calibri" w:hAnsi="Calibri" w:eastAsia="Calibri"/>
          <w:rtl w:val="0"/>
          <w:lang w:val="de-DE"/>
        </w:rPr>
        <w:t>Per</w:t>
      </w:r>
      <w:r>
        <w:rPr>
          <w:rStyle w:val="None"/>
          <w:rFonts w:ascii="Calibri" w:cs="Calibri" w:hAnsi="Calibri" w:eastAsia="Calibri"/>
          <w:rtl w:val="0"/>
          <w:lang w:val="en-US"/>
        </w:rPr>
        <w:t>ó</w:t>
      </w:r>
      <w:r>
        <w:rPr>
          <w:rStyle w:val="None"/>
          <w:rFonts w:ascii="Calibri" w:cs="Calibri" w:hAnsi="Calibri" w:eastAsia="Calibri"/>
          <w:rtl w:val="0"/>
          <w:lang w:val="pt-PT"/>
        </w:rPr>
        <w:t>xidos org</w:t>
      </w:r>
      <w:r>
        <w:rPr>
          <w:rStyle w:val="None"/>
          <w:rFonts w:ascii="Calibri" w:cs="Calibri" w:hAnsi="Calibri" w:eastAsia="Calibri"/>
          <w:rtl w:val="0"/>
          <w:lang w:val="en-US"/>
        </w:rPr>
        <w:t>á</w:t>
      </w:r>
      <w:r>
        <w:rPr>
          <w:rStyle w:val="None"/>
          <w:rFonts w:ascii="Calibri" w:cs="Calibri" w:hAnsi="Calibri" w:eastAsia="Calibri"/>
          <w:rtl w:val="0"/>
          <w:lang w:val="pt-PT"/>
        </w:rPr>
        <w:t>nicos</w:t>
      </w:r>
    </w:p>
    <w:p>
      <w:pPr>
        <w:pStyle w:val="Body"/>
        <w:ind w:left="720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5943600" cy="4444433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50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44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0"/>
          <w:numId w:val="18"/>
        </w:numPr>
        <w:bidi w:val="0"/>
        <w:ind w:right="0"/>
        <w:jc w:val="left"/>
        <w:rPr>
          <w:rFonts w:ascii="Calibri" w:cs="Calibri" w:hAnsi="Calibri" w:eastAsia="Calibri"/>
          <w:rtl w:val="0"/>
          <w:lang w:val="es-ES_tradnl"/>
        </w:rPr>
      </w:pPr>
      <w:r>
        <w:rPr>
          <w:rFonts w:ascii="Calibri" w:cs="Calibri" w:hAnsi="Calibri" w:eastAsia="Calibri"/>
          <w:rtl w:val="0"/>
          <w:lang w:val="es-ES_tradnl"/>
        </w:rPr>
        <w:t>Irritante (para piel y ojos)</w:t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Sensibilizador para la piel</w:t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Toxicidad aguda (nocivo)</w:t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Efectos narc</w:t>
      </w:r>
      <w:r>
        <w:rPr>
          <w:rStyle w:val="None"/>
          <w:rFonts w:ascii="Calibri" w:cs="Calibri" w:hAnsi="Calibri" w:eastAsia="Calibri"/>
          <w:rtl w:val="0"/>
          <w:lang w:val="en-US"/>
        </w:rPr>
        <w:t>ó</w:t>
      </w:r>
      <w:r>
        <w:rPr>
          <w:rStyle w:val="None"/>
          <w:rFonts w:ascii="Calibri" w:cs="Calibri" w:hAnsi="Calibri" w:eastAsia="Calibri"/>
          <w:rtl w:val="0"/>
          <w:lang w:val="pt-PT"/>
        </w:rPr>
        <w:t>ticos</w:t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Irritante para las v</w:t>
      </w:r>
      <w:r>
        <w:rPr>
          <w:rStyle w:val="None"/>
          <w:rFonts w:ascii="Calibri" w:cs="Calibri" w:hAnsi="Calibri" w:eastAsia="Calibri"/>
          <w:rtl w:val="0"/>
          <w:lang w:val="en-US"/>
        </w:rPr>
        <w:t>í</w:t>
      </w:r>
      <w:r>
        <w:rPr>
          <w:rStyle w:val="None"/>
          <w:rFonts w:ascii="Calibri" w:cs="Calibri" w:hAnsi="Calibri" w:eastAsia="Calibri"/>
          <w:rtl w:val="0"/>
          <w:lang w:val="es-ES_tradnl"/>
        </w:rPr>
        <w:t>as respiratorias</w:t>
      </w:r>
    </w:p>
    <w:p>
      <w:pPr>
        <w:pStyle w:val="Body"/>
        <w:numPr>
          <w:ilvl w:val="0"/>
          <w:numId w:val="16"/>
        </w:numPr>
      </w:pPr>
      <w:r>
        <w:rPr>
          <w:rStyle w:val="None"/>
          <w:rFonts w:ascii="Calibri" w:cs="Calibri" w:hAnsi="Calibri" w:eastAsia="Calibri"/>
          <w:rtl w:val="0"/>
        </w:rPr>
        <w:t>Da</w:t>
      </w:r>
      <w:r>
        <w:rPr>
          <w:rStyle w:val="None"/>
          <w:rFonts w:ascii="Calibri" w:cs="Calibri" w:hAnsi="Calibri" w:eastAsia="Calibri"/>
          <w:rtl w:val="0"/>
          <w:lang w:val="en-US"/>
        </w:rPr>
        <w:t>ñ</w:t>
      </w:r>
      <w:r>
        <w:rPr>
          <w:rStyle w:val="None"/>
          <w:rFonts w:ascii="Calibri" w:cs="Calibri" w:hAnsi="Calibri" w:eastAsia="Calibri"/>
          <w:rtl w:val="0"/>
          <w:lang w:val="it-IT"/>
        </w:rPr>
        <w:t>ino para la capa de ozono (no obligatorio)</w:t>
      </w:r>
    </w:p>
    <w:p>
      <w:pPr>
        <w:pStyle w:val="Body"/>
        <w:ind w:left="720" w:firstLine="0"/>
      </w:pP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</w:p>
    <w:p>
      <w:pPr>
        <w:pStyle w:val="Body"/>
        <w:numPr>
          <w:ilvl w:val="0"/>
          <w:numId w:val="16"/>
        </w:numPr>
        <w:rPr>
          <w:lang w:val="en-US"/>
        </w:rPr>
      </w:pPr>
      <w:r>
        <w:rPr>
          <w:rStyle w:val="None"/>
          <w:rFonts w:ascii="Calibri" w:cs="Calibri" w:hAnsi="Calibri" w:eastAsia="Calibri"/>
          <w:rtl w:val="0"/>
          <w:lang w:val="en-US"/>
        </w:rPr>
        <w:t>Gases a presi</w:t>
      </w: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5943600" cy="4439519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7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5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Calibri" w:cs="Calibri" w:hAnsi="Calibri" w:eastAsia="Calibri"/>
          <w:rtl w:val="0"/>
          <w:lang w:val="en-US"/>
        </w:rPr>
        <w:t>ó</w:t>
      </w:r>
      <w:r>
        <w:rPr>
          <w:rStyle w:val="None"/>
          <w:rFonts w:ascii="Calibri" w:cs="Calibri" w:hAnsi="Calibri" w:eastAsia="Calibri"/>
          <w:rtl w:val="0"/>
        </w:rPr>
        <w:t>n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ind w:left="720" w:firstLine="0"/>
      </w:pP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5943600" cy="4421134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60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11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rStyle w:val="None"/>
          <w:rFonts w:ascii="Calibri" w:cs="Calibri" w:hAnsi="Calibri" w:eastAsia="Calibri"/>
          <w:rtl w:val="0"/>
          <w:lang w:val="en-US"/>
        </w:rPr>
        <w:t>Gases a presi</w:t>
      </w: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5943600" cy="44450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7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Calibri" w:cs="Calibri" w:hAnsi="Calibri" w:eastAsia="Calibri"/>
          <w:rtl w:val="0"/>
          <w:lang w:val="en-US"/>
        </w:rPr>
        <w:t>ó</w:t>
      </w:r>
      <w:r>
        <w:rPr>
          <w:rStyle w:val="None"/>
          <w:rFonts w:ascii="Calibri" w:cs="Calibri" w:hAnsi="Calibri" w:eastAsia="Calibri"/>
          <w:rtl w:val="0"/>
        </w:rPr>
        <w:t>n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rPr>
          <w:rStyle w:val="None"/>
          <w:rFonts w:ascii="Calibri" w:cs="Calibri" w:hAnsi="Calibri" w:eastAsia="Calibri"/>
        </w:rPr>
        <mc:AlternateContent>
          <mc:Choice Requires="wps">
            <w:drawing>
              <wp:inline distT="0" distB="0" distL="0" distR="0">
                <wp:extent cx="2638915" cy="914400"/>
                <wp:effectExtent l="0" t="0" r="0" b="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915" cy="9144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7" style="visibility:visible;width:207.8pt;height:72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5943600" cy="44196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60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0"/>
          <w:numId w:val="16"/>
        </w:numPr>
        <w:rPr>
          <w:lang w:val="pt-PT"/>
        </w:rPr>
      </w:pPr>
      <w:r>
        <w:rPr>
          <w:rStyle w:val="None"/>
          <w:rFonts w:ascii="Calibri" w:cs="Calibri" w:hAnsi="Calibri" w:eastAsia="Calibri"/>
          <w:rtl w:val="0"/>
          <w:lang w:val="pt-PT"/>
        </w:rPr>
        <w:t>Corrosi</w:t>
      </w:r>
      <w:r>
        <w:rPr>
          <w:rStyle w:val="None"/>
          <w:rFonts w:ascii="Calibri" w:cs="Calibri" w:hAnsi="Calibri" w:eastAsia="Calibri"/>
          <w:rtl w:val="0"/>
          <w:lang w:val="en-US"/>
        </w:rPr>
        <w:t>ó</w:t>
      </w:r>
      <w:r>
        <w:rPr>
          <w:rStyle w:val="None"/>
          <w:rFonts w:ascii="Calibri" w:cs="Calibri" w:hAnsi="Calibri" w:eastAsia="Calibri"/>
          <w:rtl w:val="0"/>
          <w:lang w:val="pt-PT"/>
        </w:rPr>
        <w:t>n/quemaduras cut</w:t>
      </w:r>
      <w:r>
        <w:rPr>
          <w:rStyle w:val="None"/>
          <w:rFonts w:ascii="Calibri" w:cs="Calibri" w:hAnsi="Calibri" w:eastAsia="Calibri"/>
          <w:rtl w:val="0"/>
          <w:lang w:val="en-US"/>
        </w:rPr>
        <w:t>á</w:t>
      </w:r>
      <w:r>
        <w:rPr>
          <w:rStyle w:val="None"/>
          <w:rFonts w:ascii="Calibri" w:cs="Calibri" w:hAnsi="Calibri" w:eastAsia="Calibri"/>
          <w:rtl w:val="0"/>
        </w:rPr>
        <w:t>neas</w:t>
      </w:r>
    </w:p>
    <w:p>
      <w:pPr>
        <w:pStyle w:val="Body"/>
        <w:numPr>
          <w:ilvl w:val="0"/>
          <w:numId w:val="16"/>
        </w:numPr>
      </w:pPr>
      <w:r>
        <w:rPr>
          <w:rStyle w:val="None"/>
          <w:rFonts w:ascii="Calibri" w:cs="Calibri" w:hAnsi="Calibri" w:eastAsia="Calibri"/>
          <w:rtl w:val="0"/>
        </w:rPr>
        <w:t>Da</w:t>
      </w:r>
      <w:r>
        <w:rPr>
          <w:rStyle w:val="None"/>
          <w:rFonts w:ascii="Calibri" w:cs="Calibri" w:hAnsi="Calibri" w:eastAsia="Calibri"/>
          <w:rtl w:val="0"/>
          <w:lang w:val="en-US"/>
        </w:rPr>
        <w:t>ñ</w:t>
      </w:r>
      <w:r>
        <w:rPr>
          <w:rStyle w:val="None"/>
          <w:rFonts w:ascii="Calibri" w:cs="Calibri" w:hAnsi="Calibri" w:eastAsia="Calibri"/>
          <w:rtl w:val="0"/>
          <w:lang w:val="es-ES_tradnl"/>
        </w:rPr>
        <w:t>o a los ojos</w:t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Corrosivo para metales</w:t>
      </w:r>
    </w:p>
    <w:p>
      <w:pPr>
        <w:pStyle w:val="Body"/>
      </w:pP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5943600" cy="4437064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17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70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Explosivos</w:t>
      </w:r>
    </w:p>
    <w:p>
      <w:pPr>
        <w:pStyle w:val="Body"/>
        <w:numPr>
          <w:ilvl w:val="0"/>
          <w:numId w:val="16"/>
        </w:numPr>
        <w:rPr>
          <w:lang w:val="pt-PT"/>
        </w:rPr>
      </w:pPr>
      <w:r>
        <w:rPr>
          <w:rStyle w:val="None"/>
          <w:rFonts w:ascii="Calibri" w:cs="Calibri" w:hAnsi="Calibri" w:eastAsia="Calibri"/>
          <w:rtl w:val="0"/>
          <w:lang w:val="pt-PT"/>
        </w:rPr>
        <w:t>Autorreactivos</w:t>
      </w:r>
    </w:p>
    <w:p>
      <w:pPr>
        <w:pStyle w:val="Body"/>
        <w:numPr>
          <w:ilvl w:val="0"/>
          <w:numId w:val="16"/>
        </w:numPr>
        <w:rPr>
          <w:lang w:val="de-DE"/>
        </w:rPr>
      </w:pPr>
      <w:r>
        <w:rPr>
          <w:rStyle w:val="None"/>
          <w:rFonts w:ascii="Calibri" w:cs="Calibri" w:hAnsi="Calibri" w:eastAsia="Calibri"/>
          <w:rtl w:val="0"/>
          <w:lang w:val="de-DE"/>
        </w:rPr>
        <w:t>Per</w:t>
      </w:r>
      <w:r>
        <w:rPr>
          <w:rStyle w:val="None"/>
          <w:rFonts w:ascii="Calibri" w:cs="Calibri" w:hAnsi="Calibri" w:eastAsia="Calibri"/>
          <w:rtl w:val="0"/>
          <w:lang w:val="en-US"/>
        </w:rPr>
        <w:t>ó</w:t>
      </w:r>
      <w:r>
        <w:rPr>
          <w:rStyle w:val="None"/>
          <w:rFonts w:ascii="Calibri" w:cs="Calibri" w:hAnsi="Calibri" w:eastAsia="Calibri"/>
          <w:rtl w:val="0"/>
          <w:lang w:val="pt-PT"/>
        </w:rPr>
        <w:t>xidos org</w:t>
      </w:r>
      <w:r>
        <w:rPr>
          <w:rStyle w:val="None"/>
          <w:rFonts w:ascii="Calibri" w:cs="Calibri" w:hAnsi="Calibri" w:eastAsia="Calibri"/>
          <w:rtl w:val="0"/>
          <w:lang w:val="en-US"/>
        </w:rPr>
        <w:t>á</w:t>
      </w:r>
      <w:r>
        <w:rPr>
          <w:rStyle w:val="None"/>
          <w:rFonts w:ascii="Calibri" w:cs="Calibri" w:hAnsi="Calibri" w:eastAsia="Calibri"/>
          <w:rtl w:val="0"/>
          <w:lang w:val="pt-PT"/>
        </w:rPr>
        <w:t>nicos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numPr>
          <w:ilvl w:val="0"/>
          <w:numId w:val="16"/>
        </w:numPr>
      </w:pPr>
    </w:p>
    <w:p>
      <w:pPr>
        <w:pStyle w:val="Body"/>
      </w:pP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5943600" cy="4472608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53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6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0"/>
          <w:numId w:val="20"/>
        </w:numPr>
        <w:rPr>
          <w:lang w:val="pt-PT"/>
        </w:rPr>
      </w:pPr>
      <w:r>
        <w:rPr>
          <w:rStyle w:val="None"/>
          <w:rFonts w:ascii="Calibri" w:cs="Calibri" w:hAnsi="Calibri" w:eastAsia="Calibri"/>
          <w:rtl w:val="0"/>
          <w:lang w:val="pt-PT"/>
        </w:rPr>
        <w:t>Oxidantes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5935382" cy="4425040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61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82" cy="4425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</w:p>
    <w:p>
      <w:pPr>
        <w:pStyle w:val="Body"/>
        <w:numPr>
          <w:ilvl w:val="0"/>
          <w:numId w:val="22"/>
        </w:numPr>
        <w:bidi w:val="0"/>
        <w:ind w:right="0"/>
        <w:jc w:val="left"/>
        <w:rPr>
          <w:rFonts w:ascii="Calibri" w:cs="Calibri" w:hAnsi="Calibri" w:eastAsia="Calibri"/>
          <w:rtl w:val="0"/>
          <w:lang w:val="es-ES_tradnl"/>
        </w:rPr>
      </w:pPr>
      <w:r>
        <w:rPr>
          <w:rFonts w:ascii="Calibri" w:cs="Calibri" w:hAnsi="Calibri" w:eastAsia="Calibri"/>
          <w:rtl w:val="0"/>
          <w:lang w:val="es-ES_tradnl"/>
        </w:rPr>
        <w:t>Toxicidad acu</w:t>
      </w:r>
      <w:r>
        <w:rPr>
          <w:rStyle w:val="None"/>
          <w:rFonts w:ascii="Calibri" w:cs="Calibri" w:hAnsi="Calibri" w:eastAsia="Calibri"/>
          <w:rtl w:val="0"/>
          <w:lang w:val="en-US"/>
        </w:rPr>
        <w:t>á</w:t>
      </w:r>
      <w:r>
        <w:rPr>
          <w:rFonts w:ascii="Calibri" w:cs="Calibri" w:hAnsi="Calibri" w:eastAsia="Calibri"/>
          <w:rtl w:val="0"/>
          <w:lang w:val="it-IT"/>
        </w:rPr>
        <w:t>tica</w:t>
      </w: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5943600" cy="4459576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8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5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numPr>
          <w:ilvl w:val="0"/>
          <w:numId w:val="16"/>
        </w:numPr>
        <w:rPr>
          <w:lang w:val="es-ES_tradnl"/>
        </w:rPr>
      </w:pPr>
      <w:r>
        <w:rPr>
          <w:rStyle w:val="None"/>
          <w:rFonts w:ascii="Calibri" w:cs="Calibri" w:hAnsi="Calibri" w:eastAsia="Calibri"/>
          <w:rtl w:val="0"/>
          <w:lang w:val="es-ES_tradnl"/>
        </w:rPr>
        <w:t>Toxicidad aguda (t</w:t>
      </w:r>
      <w:r>
        <w:rPr>
          <w:rStyle w:val="None"/>
          <w:rFonts w:ascii="Calibri" w:cs="Calibri" w:hAnsi="Calibri" w:eastAsia="Calibri"/>
          <w:rtl w:val="0"/>
          <w:lang w:val="en-US"/>
        </w:rPr>
        <w:t>ó</w:t>
      </w:r>
      <w:r>
        <w:rPr>
          <w:rStyle w:val="None"/>
          <w:rFonts w:ascii="Calibri" w:cs="Calibri" w:hAnsi="Calibri" w:eastAsia="Calibri"/>
          <w:rtl w:val="0"/>
          <w:lang w:val="pt-PT"/>
        </w:rPr>
        <w:t>xico o letal)</w:t>
      </w:r>
      <w:r/>
    </w:p>
    <w:sectPr>
      <w:headerReference w:type="default" r:id="rId26"/>
      <w:footerReference w:type="default" r:id="rId27"/>
      <w:pgSz w:w="12240" w:h="15840" w:orient="portrait"/>
      <w:pgMar w:top="1800" w:right="1440" w:bottom="1440" w:left="1440" w:header="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  <w:font w:name="Tahom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  <w:tabs>
        <w:tab w:val="center" w:pos="4320"/>
        <w:tab w:val="right" w:pos="8640"/>
      </w:tabs>
      <w:jc w:val="right"/>
    </w:pPr>
  </w:p>
  <w:p>
    <w:pPr>
      <w:pStyle w:val="Body"/>
      <w:bidi w:val="0"/>
      <w:spacing w:after="720"/>
      <w:ind w:left="0" w:right="0" w:firstLine="0"/>
      <w:jc w:val="right"/>
      <w:rPr>
        <w:rtl w:val="0"/>
      </w:rPr>
    </w:pPr>
    <w:r>
      <w:rPr>
        <w:color w:val="000000"/>
        <w:sz w:val="24"/>
        <w:szCs w:val="24"/>
        <w:u w:color="000000"/>
      </w:rPr>
      <w:tab/>
      <w:tab/>
    </w:r>
    <w:r>
      <w:rPr>
        <w:color w:val="595959"/>
        <w:sz w:val="20"/>
        <w:szCs w:val="20"/>
        <w:u w:color="595959"/>
        <w:rtl w:val="0"/>
        <w:lang w:val="en-US"/>
      </w:rPr>
      <w:t xml:space="preserve">                     Page </w:t>
    </w:r>
    <w:r>
      <w:rPr>
        <w:color w:val="595959"/>
        <w:sz w:val="20"/>
        <w:szCs w:val="20"/>
        <w:u w:color="595959"/>
        <w:lang w:val="en-US"/>
      </w:rPr>
      <w:fldChar w:fldCharType="begin" w:fldLock="0"/>
    </w:r>
    <w:r>
      <w:rPr>
        <w:color w:val="595959"/>
        <w:sz w:val="20"/>
        <w:szCs w:val="20"/>
        <w:u w:color="595959"/>
        <w:lang w:val="en-US"/>
      </w:rPr>
      <w:instrText xml:space="preserve"> PAGE </w:instrText>
    </w:r>
    <w:r>
      <w:rPr>
        <w:color w:val="595959"/>
        <w:sz w:val="20"/>
        <w:szCs w:val="20"/>
        <w:u w:color="595959"/>
        <w:lang w:val="en-US"/>
      </w:rPr>
      <w:fldChar w:fldCharType="separate" w:fldLock="0"/>
    </w:r>
    <w:r>
      <w:rPr>
        <w:color w:val="595959"/>
        <w:sz w:val="20"/>
        <w:szCs w:val="20"/>
        <w:u w:color="595959"/>
        <w:lang w:val="en-US"/>
      </w:rPr>
      <w:t>27</w:t>
    </w:r>
    <w:r>
      <w:rPr>
        <w:color w:val="595959"/>
        <w:sz w:val="20"/>
        <w:szCs w:val="20"/>
        <w:u w:color="595959"/>
        <w:lang w:val="en-US"/>
      </w:rPr>
      <w:fldChar w:fldCharType="end" w:fldLock="0"/>
    </w:r>
    <w:r>
      <w:rPr>
        <w:color w:val="595959"/>
        <w:sz w:val="20"/>
        <w:szCs w:val="20"/>
        <w:u w:color="595959"/>
        <w:rtl w:val="0"/>
        <w:lang w:val="en-US"/>
      </w:rPr>
      <w:t xml:space="preserve"> of </w:t>
    </w:r>
    <w:r>
      <w:rPr>
        <w:color w:val="595959"/>
        <w:sz w:val="20"/>
        <w:szCs w:val="20"/>
        <w:u w:color="595959"/>
        <w:lang w:val="en-US"/>
      </w:rPr>
      <w:fldChar w:fldCharType="begin" w:fldLock="0"/>
    </w:r>
    <w:r>
      <w:rPr>
        <w:color w:val="595959"/>
        <w:sz w:val="20"/>
        <w:szCs w:val="20"/>
        <w:u w:color="595959"/>
        <w:lang w:val="en-US"/>
      </w:rPr>
      <w:instrText xml:space="preserve"> NUMPAGES </w:instrText>
    </w:r>
    <w:r>
      <w:rPr>
        <w:color w:val="595959"/>
        <w:sz w:val="20"/>
        <w:szCs w:val="20"/>
        <w:u w:color="595959"/>
        <w:lang w:val="en-US"/>
      </w:rPr>
      <w:fldChar w:fldCharType="separate" w:fldLock="0"/>
    </w:r>
    <w:r>
      <w:rPr>
        <w:color w:val="595959"/>
        <w:sz w:val="20"/>
        <w:szCs w:val="20"/>
        <w:u w:color="595959"/>
        <w:lang w:val="en-US"/>
      </w:rPr>
      <w:t>27</w:t>
    </w:r>
    <w:r>
      <w:rPr>
        <w:color w:val="595959"/>
        <w:sz w:val="20"/>
        <w:szCs w:val="20"/>
        <w:u w:color="595959"/>
        <w:lang w:val="en-US"/>
      </w:rPr>
      <w:fldChar w:fldCharType="end" w:fldLock="0"/>
    </w:r>
    <w:r>
      <w:rPr>
        <w:color w:val="595959"/>
        <w:sz w:val="20"/>
        <w:szCs w:val="20"/>
        <w:u w:color="595959"/>
        <w:lang w:val="en-US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numStyleLink w:val="Imported Style 7"/>
  </w:abstractNum>
  <w:abstractNum w:abstractNumId="12">
    <w:multiLevelType w:val="hybridMultilevel"/>
    <w:styleLink w:val="Imported Style 7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numStyleLink w:val="Imported Style 6"/>
  </w:abstractNum>
  <w:abstractNum w:abstractNumId="14">
    <w:multiLevelType w:val="hybridMultilevel"/>
    <w:styleLink w:val="Imported Style 6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numStyleLink w:val="Imported Style 8"/>
  </w:abstractNum>
  <w:abstractNum w:abstractNumId="16">
    <w:multiLevelType w:val="hybridMultilevel"/>
    <w:styleLink w:val="Imported Style 8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numStyleLink w:val="Imported Style 9"/>
  </w:abstractNum>
  <w:abstractNum w:abstractNumId="18">
    <w:multiLevelType w:val="hybridMultilevel"/>
    <w:styleLink w:val="Imported Style 9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numStyleLink w:val="Imported Style 10"/>
  </w:abstractNum>
  <w:abstractNum w:abstractNumId="20">
    <w:multiLevelType w:val="hybridMultilevel"/>
    <w:styleLink w:val="Imported Style 10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●"/>
        <w:lvlJc w:val="left"/>
        <w:pPr>
          <w:ind w:left="720" w:hanging="36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●"/>
        <w:lvlJc w:val="left"/>
        <w:pPr>
          <w:ind w:left="2880" w:hanging="36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●"/>
        <w:lvlJc w:val="left"/>
        <w:pPr>
          <w:ind w:left="5040" w:hanging="36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7"/>
  </w:num>
  <w:num w:numId="9">
    <w:abstractNumId w:val="6"/>
  </w:num>
  <w:num w:numId="10">
    <w:abstractNumId w:val="9"/>
  </w:num>
  <w:num w:numId="11">
    <w:abstractNumId w:val="8"/>
  </w:num>
  <w:num w:numId="12">
    <w:abstractNumId w:val="10"/>
  </w:num>
  <w:num w:numId="13">
    <w:abstractNumId w:val="12"/>
  </w:num>
  <w:num w:numId="14">
    <w:abstractNumId w:val="11"/>
  </w:num>
  <w:num w:numId="15">
    <w:abstractNumId w:val="14"/>
  </w:num>
  <w:num w:numId="16">
    <w:abstractNumId w:val="13"/>
  </w:num>
  <w:num w:numId="17">
    <w:abstractNumId w:val="16"/>
  </w:num>
  <w:num w:numId="18">
    <w:abstractNumId w:val="15"/>
  </w:num>
  <w:num w:numId="19">
    <w:abstractNumId w:val="18"/>
  </w:num>
  <w:num w:numId="20">
    <w:abstractNumId w:val="17"/>
  </w:num>
  <w:num w:numId="21">
    <w:abstractNumId w:val="2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ffffff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clear" w:color="auto" w:fill="ffffff"/>
      <w:vertAlign w:val="baseline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8"/>
      </w:numPr>
    </w:pPr>
  </w:style>
  <w:style w:type="numbering" w:styleId="Imported Style 5">
    <w:name w:val="Imported Style 5"/>
    <w:pPr>
      <w:numPr>
        <w:numId w:val="10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sz w:val="22"/>
      <w:szCs w:val="22"/>
      <w:u w:val="single"/>
    </w:rPr>
  </w:style>
  <w:style w:type="numbering" w:styleId="Imported Style 7">
    <w:name w:val="Imported Style 7"/>
    <w:pPr>
      <w:numPr>
        <w:numId w:val="13"/>
      </w:numPr>
    </w:pPr>
  </w:style>
  <w:style w:type="numbering" w:styleId="Imported Style 6">
    <w:name w:val="Imported Style 6"/>
    <w:pPr>
      <w:numPr>
        <w:numId w:val="15"/>
      </w:numPr>
    </w:pPr>
  </w:style>
  <w:style w:type="numbering" w:styleId="Imported Style 8">
    <w:name w:val="Imported Style 8"/>
    <w:pPr>
      <w:numPr>
        <w:numId w:val="17"/>
      </w:numPr>
    </w:pPr>
  </w:style>
  <w:style w:type="numbering" w:styleId="Imported Style 9">
    <w:name w:val="Imported Style 9"/>
    <w:pPr>
      <w:numPr>
        <w:numId w:val="19"/>
      </w:numPr>
    </w:pPr>
  </w:style>
  <w:style w:type="numbering" w:styleId="Imported Style 10">
    <w:name w:val="Imported Style 10"/>
    <w:pPr>
      <w:numPr>
        <w:numId w:val="2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numbering" Target="numbering.xml"/><Relationship Id="rId2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